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Ind w:w="59" w:type="dxa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2421"/>
        <w:gridCol w:w="7229"/>
      </w:tblGrid>
      <w:tr w:rsidR="00797AE1" w:rsidRPr="002E4D03" w:rsidTr="00715EBB">
        <w:trPr>
          <w:trHeight w:val="780"/>
        </w:trPr>
        <w:tc>
          <w:tcPr>
            <w:tcW w:w="9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E1" w:rsidRPr="002E4D03" w:rsidRDefault="00797AE1" w:rsidP="00715EBB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2E4D03">
              <w:rPr>
                <w:rFonts w:ascii="Tahoma" w:hAnsi="Tahoma" w:cs="Tahoma"/>
                <w:b/>
                <w:sz w:val="32"/>
                <w:szCs w:val="32"/>
              </w:rPr>
              <w:t>Programmazione 201</w:t>
            </w:r>
            <w:r>
              <w:rPr>
                <w:rFonts w:ascii="Tahoma" w:hAnsi="Tahoma" w:cs="Tahoma"/>
                <w:b/>
                <w:sz w:val="32"/>
                <w:szCs w:val="32"/>
              </w:rPr>
              <w:t>3</w:t>
            </w:r>
            <w:r w:rsidRPr="002E4D03">
              <w:rPr>
                <w:rFonts w:ascii="Tahoma" w:hAnsi="Tahoma" w:cs="Tahoma"/>
                <w:b/>
                <w:sz w:val="32"/>
                <w:szCs w:val="32"/>
              </w:rPr>
              <w:t>/201</w:t>
            </w:r>
            <w:r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  <w:p w:rsidR="00797AE1" w:rsidRPr="002E4D03" w:rsidRDefault="00797AE1" w:rsidP="00715EB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2E4D0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97AE1" w:rsidRPr="002E4D03" w:rsidTr="00715EBB">
        <w:trPr>
          <w:trHeight w:val="5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materia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B10F9F" w:rsidRDefault="00797AE1" w:rsidP="00715EBB">
            <w:pPr>
              <w:rPr>
                <w:rFonts w:ascii="Tahoma" w:hAnsi="Tahoma" w:cs="Tahoma"/>
                <w:bCs/>
                <w:sz w:val="32"/>
                <w:szCs w:val="32"/>
              </w:rPr>
            </w:pPr>
            <w:r w:rsidRPr="00B10F9F">
              <w:rPr>
                <w:rFonts w:ascii="Tahoma" w:hAnsi="Tahoma" w:cs="Tahoma"/>
                <w:bCs/>
                <w:sz w:val="32"/>
                <w:szCs w:val="32"/>
              </w:rPr>
              <w:t>Scienze integrate</w:t>
            </w:r>
          </w:p>
        </w:tc>
      </w:tr>
      <w:tr w:rsidR="00797AE1" w:rsidRPr="002E4D03" w:rsidTr="00715EBB">
        <w:trPr>
          <w:trHeight w:val="5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classe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63632C" w:rsidRDefault="0063632C" w:rsidP="007571B4">
            <w:pPr>
              <w:rPr>
                <w:rFonts w:ascii="Tahoma" w:hAnsi="Tahoma" w:cs="Tahoma"/>
                <w:bCs/>
                <w:sz w:val="36"/>
                <w:szCs w:val="36"/>
              </w:rPr>
            </w:pPr>
            <w:r w:rsidRPr="0063632C">
              <w:rPr>
                <w:rFonts w:ascii="Tahoma" w:hAnsi="Tahoma" w:cs="Tahoma"/>
                <w:bCs/>
                <w:sz w:val="36"/>
                <w:szCs w:val="36"/>
              </w:rPr>
              <w:t>seconde</w:t>
            </w:r>
          </w:p>
        </w:tc>
      </w:tr>
      <w:tr w:rsidR="00797AE1" w:rsidRPr="002E4D03" w:rsidTr="00715EBB">
        <w:trPr>
          <w:trHeight w:val="585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docente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B10F9F" w:rsidRDefault="005F63A6" w:rsidP="00715EBB">
            <w:pPr>
              <w:rPr>
                <w:rFonts w:ascii="Tahoma" w:hAnsi="Tahoma" w:cs="Tahoma"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Cs/>
                <w:sz w:val="32"/>
                <w:szCs w:val="32"/>
              </w:rPr>
              <w:t>Nicotra, Sampietro, Vincenzi</w:t>
            </w:r>
          </w:p>
        </w:tc>
      </w:tr>
      <w:tr w:rsidR="00797AE1" w:rsidRPr="002E4D03" w:rsidTr="00715EBB">
        <w:trPr>
          <w:trHeight w:val="102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testi in adozione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Default="00797AE1" w:rsidP="00715EBB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 xml:space="preserve">BIOLOGIA BLU </w:t>
            </w:r>
          </w:p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Dalla cellula agli organismi</w:t>
            </w:r>
          </w:p>
        </w:tc>
      </w:tr>
      <w:tr w:rsidR="00797AE1" w:rsidRPr="002E4D03" w:rsidTr="00715EBB">
        <w:trPr>
          <w:trHeight w:val="102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metodi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B10F9F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 </w:t>
            </w:r>
            <w:r w:rsidRPr="00B10F9F">
              <w:rPr>
                <w:rFonts w:ascii="Tahoma" w:hAnsi="Tahoma" w:cs="Tahoma"/>
              </w:rPr>
              <w:t>Lezione frontale, lavori di gruppo e/o individuali, esercitazioni.</w:t>
            </w:r>
          </w:p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797AE1" w:rsidRPr="002E4D03" w:rsidTr="00715EBB">
        <w:trPr>
          <w:trHeight w:val="102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mezzi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B10F9F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 </w:t>
            </w:r>
            <w:r w:rsidRPr="00B10F9F">
              <w:rPr>
                <w:rFonts w:ascii="Tahoma" w:hAnsi="Tahoma" w:cs="Tahoma"/>
              </w:rPr>
              <w:t>Testi, fotocopie, videocassette, lavagna luminosa, computer</w:t>
            </w:r>
          </w:p>
        </w:tc>
      </w:tr>
      <w:tr w:rsidR="00797AE1" w:rsidRPr="002E4D03" w:rsidTr="00715EBB">
        <w:trPr>
          <w:trHeight w:val="102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spazi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 </w:t>
            </w:r>
          </w:p>
        </w:tc>
      </w:tr>
      <w:tr w:rsidR="00797AE1" w:rsidRPr="002E4D03" w:rsidTr="00715EBB">
        <w:trPr>
          <w:trHeight w:val="102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strumenti di verifica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B10F9F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 </w:t>
            </w:r>
            <w:r w:rsidRPr="00B10F9F">
              <w:rPr>
                <w:rFonts w:ascii="Tahoma" w:hAnsi="Tahoma" w:cs="Tahoma"/>
              </w:rPr>
              <w:t>Interrogazioni orali, eventuali test.</w:t>
            </w:r>
          </w:p>
          <w:p w:rsidR="00797AE1" w:rsidRPr="002E4D03" w:rsidRDefault="00797AE1" w:rsidP="00715EBB">
            <w:pPr>
              <w:rPr>
                <w:rFonts w:ascii="Tahoma" w:hAnsi="Tahoma" w:cs="Tahoma"/>
              </w:rPr>
            </w:pPr>
          </w:p>
        </w:tc>
      </w:tr>
      <w:tr w:rsidR="00797AE1" w:rsidRPr="002E4D03" w:rsidTr="00715EBB">
        <w:trPr>
          <w:trHeight w:val="102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sistemi di valutazione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Griglia di valutazione adottata nel POF</w:t>
            </w:r>
          </w:p>
        </w:tc>
      </w:tr>
      <w:tr w:rsidR="00797AE1" w:rsidRPr="002E4D03" w:rsidTr="00715EBB">
        <w:trPr>
          <w:trHeight w:val="102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altro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AE1" w:rsidRPr="002E4D03" w:rsidRDefault="00797AE1" w:rsidP="00715EBB">
            <w:pPr>
              <w:rPr>
                <w:rFonts w:ascii="Tahoma" w:hAnsi="Tahoma" w:cs="Tahoma"/>
              </w:rPr>
            </w:pPr>
            <w:r w:rsidRPr="002E4D03">
              <w:rPr>
                <w:rFonts w:ascii="Tahoma" w:hAnsi="Tahoma" w:cs="Tahoma"/>
              </w:rPr>
              <w:t> </w:t>
            </w:r>
          </w:p>
        </w:tc>
      </w:tr>
    </w:tbl>
    <w:p w:rsidR="00797AE1" w:rsidRDefault="00797AE1" w:rsidP="00797AE1">
      <w:pPr>
        <w:pStyle w:val="TestoNormale"/>
        <w:tabs>
          <w:tab w:val="left" w:pos="3350"/>
          <w:tab w:val="left" w:pos="5900"/>
        </w:tabs>
      </w:pPr>
    </w:p>
    <w:p w:rsidR="00797AE1" w:rsidRDefault="00797AE1" w:rsidP="00CB5902">
      <w:pPr>
        <w:spacing w:after="120"/>
        <w:jc w:val="center"/>
        <w:rPr>
          <w:rFonts w:ascii="Tahoma" w:hAnsi="Tahoma" w:cs="Tahoma"/>
          <w:b/>
        </w:rPr>
      </w:pPr>
    </w:p>
    <w:p w:rsidR="00CB5902" w:rsidRDefault="00CB5902" w:rsidP="00CB5902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DISCIPLINA </w:t>
      </w:r>
      <w:r w:rsidR="00785A7A">
        <w:rPr>
          <w:rFonts w:ascii="Tahoma" w:hAnsi="Tahoma" w:cs="Tahoma"/>
        </w:rPr>
        <w:t>SCIENZE</w:t>
      </w:r>
      <w:r w:rsidR="00D52294">
        <w:rPr>
          <w:rFonts w:ascii="Tahoma" w:hAnsi="Tahoma" w:cs="Tahoma"/>
        </w:rPr>
        <w:t xml:space="preserve"> INTEGRATE</w:t>
      </w:r>
    </w:p>
    <w:p w:rsidR="00CB5902" w:rsidRPr="00DF3F78" w:rsidRDefault="00CB5902" w:rsidP="00CB5902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</w:rPr>
        <w:t xml:space="preserve">UNITÀ FORMATIVA N° </w:t>
      </w:r>
      <w:r w:rsidR="00785A7A">
        <w:rPr>
          <w:rFonts w:ascii="Tahoma" w:hAnsi="Tahoma" w:cs="Tahoma"/>
        </w:rPr>
        <w:t>1</w:t>
      </w:r>
      <w:r w:rsidR="00D52294">
        <w:rPr>
          <w:rFonts w:ascii="Tahoma" w:hAnsi="Tahoma" w:cs="Tahoma"/>
          <w:b/>
        </w:rPr>
        <w:t xml:space="preserve"> -</w:t>
      </w:r>
      <w:r>
        <w:rPr>
          <w:rFonts w:ascii="Tahoma" w:hAnsi="Tahoma" w:cs="Tahoma"/>
          <w:b/>
        </w:rPr>
        <w:t xml:space="preserve">CLASSE </w:t>
      </w:r>
      <w:r w:rsidR="00785A7A">
        <w:rPr>
          <w:rFonts w:ascii="Tahoma" w:hAnsi="Tahoma" w:cs="Tahoma"/>
        </w:rPr>
        <w:t>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4831"/>
        <w:gridCol w:w="4831"/>
      </w:tblGrid>
      <w:tr w:rsidR="00CB5902" w:rsidRPr="00CB5902" w:rsidTr="009C5AEC">
        <w:trPr>
          <w:trHeight w:val="656"/>
          <w:jc w:val="center"/>
        </w:trPr>
        <w:tc>
          <w:tcPr>
            <w:tcW w:w="5000" w:type="pct"/>
            <w:gridSpan w:val="2"/>
            <w:vAlign w:val="center"/>
          </w:tcPr>
          <w:p w:rsidR="00CB5902" w:rsidRPr="00A0520F" w:rsidRDefault="00A41966" w:rsidP="006356E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TITOLO: LA CHIMICA DELLA VITA (ELEMENT</w:t>
            </w:r>
            <w:r w:rsidR="002036B5">
              <w:rPr>
                <w:rFonts w:ascii="Tahoma" w:hAnsi="Tahoma" w:cs="Tahoma"/>
                <w:b/>
                <w:sz w:val="20"/>
              </w:rPr>
              <w:t>I</w:t>
            </w:r>
            <w:r>
              <w:rPr>
                <w:rFonts w:ascii="Tahoma" w:hAnsi="Tahoma" w:cs="Tahoma"/>
                <w:b/>
                <w:sz w:val="20"/>
              </w:rPr>
              <w:t xml:space="preserve">) </w:t>
            </w:r>
          </w:p>
        </w:tc>
      </w:tr>
      <w:tr w:rsidR="00510DE4" w:rsidRPr="00CB5902" w:rsidTr="009C5AEC">
        <w:trPr>
          <w:trHeight w:val="405"/>
          <w:jc w:val="center"/>
        </w:trPr>
        <w:tc>
          <w:tcPr>
            <w:tcW w:w="5000" w:type="pct"/>
            <w:gridSpan w:val="2"/>
            <w:vAlign w:val="center"/>
          </w:tcPr>
          <w:p w:rsidR="00510DE4" w:rsidRPr="00A9551C" w:rsidRDefault="00510DE4" w:rsidP="00706241">
            <w:r w:rsidRPr="00A9551C">
              <w:t>Periodo/Durata:</w:t>
            </w:r>
            <w:r w:rsidR="00283056">
              <w:t xml:space="preserve"> 12</w:t>
            </w:r>
            <w:r w:rsidR="0061047D" w:rsidRPr="00A9551C">
              <w:t xml:space="preserve"> ore  (da settembre a fine ottobre).</w:t>
            </w:r>
          </w:p>
        </w:tc>
      </w:tr>
      <w:tr w:rsidR="00CB5902" w:rsidRPr="00CB5902" w:rsidTr="009C5AEC">
        <w:trPr>
          <w:trHeight w:val="1086"/>
          <w:jc w:val="center"/>
        </w:trPr>
        <w:tc>
          <w:tcPr>
            <w:tcW w:w="5000" w:type="pct"/>
            <w:gridSpan w:val="2"/>
          </w:tcPr>
          <w:p w:rsidR="00CB5902" w:rsidRDefault="00CB5902" w:rsidP="00CB5902">
            <w:pPr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1707A0" w:rsidRDefault="001707A0" w:rsidP="001707A0">
            <w:r w:rsidRPr="001707A0">
              <w:t>Comprendere che gli esseri vi</w:t>
            </w:r>
            <w:r w:rsidR="00A07184">
              <w:t>venti sono sistemi chimici</w:t>
            </w:r>
            <w:r w:rsidR="008A5169">
              <w:t xml:space="preserve"> complessi.</w:t>
            </w:r>
          </w:p>
          <w:p w:rsidR="001707A0" w:rsidRDefault="000A4EA4" w:rsidP="00A07184">
            <w:r w:rsidRPr="008E373B">
              <w:t>Acquisire la consapevolezza che l</w:t>
            </w:r>
            <w:r w:rsidR="008A5169">
              <w:t>’acqua è essenziale per la vita.</w:t>
            </w:r>
          </w:p>
          <w:p w:rsidR="00A07184" w:rsidRPr="00787783" w:rsidRDefault="00787783" w:rsidP="00A07184">
            <w:pPr>
              <w:rPr>
                <w:rFonts w:ascii="Tahoma" w:hAnsi="Tahoma" w:cs="Tahoma"/>
                <w:bCs/>
              </w:rPr>
            </w:pPr>
            <w:r w:rsidRPr="00787783">
              <w:t>R</w:t>
            </w:r>
            <w:r w:rsidR="0058093D" w:rsidRPr="00787783">
              <w:t>ilevare, descrivere, rappresentare, spiegare le caratteristiche fondamentali degli esseri viventi a livello molecolare.</w:t>
            </w:r>
          </w:p>
        </w:tc>
      </w:tr>
      <w:tr w:rsidR="00CB5902" w:rsidRPr="00CB5902" w:rsidTr="009C5AEC">
        <w:trPr>
          <w:trHeight w:val="308"/>
          <w:jc w:val="center"/>
        </w:trPr>
        <w:tc>
          <w:tcPr>
            <w:tcW w:w="2500" w:type="pct"/>
            <w:vAlign w:val="center"/>
          </w:tcPr>
          <w:p w:rsidR="00CB5902" w:rsidRPr="00CB5902" w:rsidRDefault="00CB5902" w:rsidP="00CB590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2500" w:type="pct"/>
            <w:vAlign w:val="center"/>
          </w:tcPr>
          <w:p w:rsidR="00CB5902" w:rsidRPr="00CB5902" w:rsidRDefault="00CB5902" w:rsidP="006356E0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CB5902" w:rsidRPr="00CB5902" w:rsidTr="009C5AEC">
        <w:trPr>
          <w:trHeight w:val="5193"/>
          <w:jc w:val="center"/>
        </w:trPr>
        <w:tc>
          <w:tcPr>
            <w:tcW w:w="2500" w:type="pct"/>
          </w:tcPr>
          <w:p w:rsidR="00CB5902" w:rsidRPr="00CB5902" w:rsidRDefault="00CB5902" w:rsidP="006356E0">
            <w:pPr>
              <w:rPr>
                <w:rFonts w:ascii="Tahoma" w:hAnsi="Tahoma" w:cs="Tahoma"/>
                <w:sz w:val="20"/>
              </w:rPr>
            </w:pPr>
          </w:p>
          <w:p w:rsidR="00FA3E62" w:rsidRDefault="0073712E" w:rsidP="006356E0">
            <w:r>
              <w:t>Saper s</w:t>
            </w:r>
            <w:r w:rsidR="00BD0737" w:rsidRPr="008E373B">
              <w:t>piegare perché l’acqua è una molecola polare;</w:t>
            </w:r>
            <w:r w:rsidR="00FA3E62">
              <w:t xml:space="preserve"> e saper </w:t>
            </w:r>
            <w:r w:rsidR="00BD0737" w:rsidRPr="008E373B">
              <w:t xml:space="preserve"> definire il legame a </w:t>
            </w:r>
            <w:r w:rsidR="00FA3E62">
              <w:t>idrogeno.</w:t>
            </w:r>
            <w:r w:rsidR="00BD0737" w:rsidRPr="008E373B">
              <w:t xml:space="preserve"> </w:t>
            </w:r>
          </w:p>
          <w:p w:rsidR="00CB5902" w:rsidRPr="00FA3E62" w:rsidRDefault="00FA3E62" w:rsidP="006356E0">
            <w:r w:rsidRPr="00FA3E62">
              <w:t>Associare le caratteristiche del legame idrogeno tra molecole d’acqua alle proprietà chimiche e fisiche di tale sostanza.</w:t>
            </w:r>
          </w:p>
          <w:p w:rsidR="00BD0737" w:rsidRDefault="00FA3E62" w:rsidP="006356E0">
            <w:r>
              <w:t xml:space="preserve">Saper </w:t>
            </w:r>
            <w:r w:rsidR="00BD0737" w:rsidRPr="008E373B">
              <w:t>spiegare le relazioni tra monomeri e polimeri</w:t>
            </w:r>
            <w:r>
              <w:t>.</w:t>
            </w:r>
          </w:p>
          <w:p w:rsidR="000C5E78" w:rsidRDefault="000C5E78" w:rsidP="006356E0">
            <w:pPr>
              <w:rPr>
                <w:spacing w:val="-2"/>
              </w:rPr>
            </w:pPr>
            <w:r w:rsidRPr="008E373B">
              <w:rPr>
                <w:spacing w:val="-2"/>
              </w:rPr>
              <w:t>Riconoscere le diverse classi di biomole</w:t>
            </w:r>
            <w:r>
              <w:rPr>
                <w:spacing w:val="-2"/>
              </w:rPr>
              <w:t>cole e</w:t>
            </w:r>
            <w:r w:rsidRPr="008E373B">
              <w:rPr>
                <w:spacing w:val="-2"/>
              </w:rPr>
              <w:t xml:space="preserve"> </w:t>
            </w:r>
            <w:r w:rsidR="00F722A5">
              <w:rPr>
                <w:spacing w:val="-2"/>
              </w:rPr>
              <w:t>saper spiegare la loro funzione biologica</w:t>
            </w:r>
            <w:r>
              <w:rPr>
                <w:spacing w:val="-2"/>
              </w:rPr>
              <w:t>.</w:t>
            </w:r>
          </w:p>
          <w:p w:rsidR="00D92ED0" w:rsidRPr="000745DF" w:rsidRDefault="00D92ED0" w:rsidP="00D92ED0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d</w:t>
            </w:r>
            <w:r w:rsidRPr="000745DF">
              <w:rPr>
                <w:rFonts w:ascii="Times New Roman" w:hAnsi="Times New Roman" w:cs="Times New Roman"/>
                <w:sz w:val="24"/>
                <w:szCs w:val="24"/>
              </w:rPr>
              <w:t>escrivere il mode</w:t>
            </w:r>
            <w:r w:rsidR="002A1D55">
              <w:rPr>
                <w:rFonts w:ascii="Times New Roman" w:hAnsi="Times New Roman" w:cs="Times New Roman"/>
                <w:sz w:val="24"/>
                <w:szCs w:val="24"/>
              </w:rPr>
              <w:t xml:space="preserve">llo molecolare 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composti del carbonio che costituiscono i viventi.</w:t>
            </w:r>
          </w:p>
          <w:p w:rsidR="00D92ED0" w:rsidRPr="00CB5902" w:rsidRDefault="00D92ED0" w:rsidP="006356E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00" w:type="pct"/>
          </w:tcPr>
          <w:p w:rsidR="00CB5902" w:rsidRPr="001707A0" w:rsidRDefault="002036B5" w:rsidP="006356E0">
            <w:r w:rsidRPr="001707A0">
              <w:t xml:space="preserve">Conoscere </w:t>
            </w:r>
            <w:r w:rsidR="00931275" w:rsidRPr="001707A0">
              <w:t>la struttura molecolare dell’acqua e</w:t>
            </w:r>
            <w:r w:rsidR="00084907" w:rsidRPr="001707A0">
              <w:t xml:space="preserve"> le sue proprietà chimiche e fisiche.</w:t>
            </w:r>
          </w:p>
          <w:p w:rsidR="00931275" w:rsidRPr="001707A0" w:rsidRDefault="00931275" w:rsidP="006356E0">
            <w:r w:rsidRPr="001707A0">
              <w:t>Conoscere la caratteristiche peculiari del Carbonio.</w:t>
            </w:r>
          </w:p>
          <w:p w:rsidR="00DF5939" w:rsidRPr="001707A0" w:rsidRDefault="00DF5939" w:rsidP="006356E0">
            <w:r w:rsidRPr="001707A0">
              <w:t>Conoscere il concett</w:t>
            </w:r>
            <w:r w:rsidR="00476ACC">
              <w:t>o di ibridazione degli orbitali.</w:t>
            </w:r>
          </w:p>
          <w:p w:rsidR="00931275" w:rsidRPr="001707A0" w:rsidRDefault="00931275" w:rsidP="006356E0">
            <w:r w:rsidRPr="001707A0">
              <w:t>Conoscere i gruppi</w:t>
            </w:r>
            <w:r w:rsidR="004D0306" w:rsidRPr="001707A0">
              <w:t xml:space="preserve"> funzionali presenti nelle biomolecole</w:t>
            </w:r>
            <w:r w:rsidRPr="001707A0">
              <w:t xml:space="preserve"> .</w:t>
            </w:r>
          </w:p>
          <w:p w:rsidR="004D0306" w:rsidRPr="001707A0" w:rsidRDefault="004D0306" w:rsidP="006356E0">
            <w:r w:rsidRPr="001707A0">
              <w:t>Conoscere i concetti di monomero, polimero, reazione di condensazione, reazione di idrolisi.</w:t>
            </w:r>
          </w:p>
          <w:p w:rsidR="00931275" w:rsidRPr="00CB5902" w:rsidRDefault="006F425D" w:rsidP="006356E0">
            <w:pPr>
              <w:rPr>
                <w:rFonts w:ascii="Tahoma" w:hAnsi="Tahoma" w:cs="Tahoma"/>
                <w:sz w:val="20"/>
              </w:rPr>
            </w:pPr>
            <w:r w:rsidRPr="001707A0">
              <w:t>Conoscere le caratteristiche peculiari delle biomolecole: carboidrati, proteine, lipidi, acidi nucleici.</w:t>
            </w:r>
          </w:p>
        </w:tc>
      </w:tr>
      <w:tr w:rsidR="00510DE4" w:rsidRPr="00CB5902" w:rsidTr="009C5AEC">
        <w:trPr>
          <w:trHeight w:val="2068"/>
          <w:jc w:val="center"/>
        </w:trPr>
        <w:tc>
          <w:tcPr>
            <w:tcW w:w="5000" w:type="pct"/>
            <w:gridSpan w:val="2"/>
          </w:tcPr>
          <w:p w:rsidR="00F510B7" w:rsidRDefault="009C5AEC" w:rsidP="00F510B7">
            <w:pPr>
              <w:rPr>
                <w:rFonts w:ascii="Tahoma" w:hAnsi="Tahoma" w:cs="Tahoma"/>
                <w:b/>
                <w:i/>
                <w:sz w:val="20"/>
              </w:rPr>
            </w:pPr>
            <w:r w:rsidRPr="005D13D1">
              <w:rPr>
                <w:rFonts w:ascii="Tahoma" w:hAnsi="Tahoma" w:cs="Tahoma"/>
                <w:b/>
                <w:i/>
                <w:sz w:val="20"/>
              </w:rPr>
              <w:t>Obiettivi minimi per la sufficienza:</w:t>
            </w:r>
          </w:p>
          <w:p w:rsidR="00011FF1" w:rsidRPr="00242EF6" w:rsidRDefault="0083326B" w:rsidP="00F510B7">
            <w:r w:rsidRPr="00242EF6">
              <w:rPr>
                <w:b/>
                <w:i/>
                <w:sz w:val="20"/>
              </w:rPr>
              <w:t>-</w:t>
            </w:r>
            <w:r w:rsidR="00242EF6" w:rsidRPr="00242EF6">
              <w:rPr>
                <w:b/>
                <w:i/>
                <w:sz w:val="20"/>
              </w:rPr>
              <w:t xml:space="preserve"> </w:t>
            </w:r>
            <w:r w:rsidRPr="00242EF6">
              <w:t>Conoscere  la struttura della molecola dell’acqua, il legame a idrogeno e le proprietà che da esso derivano.</w:t>
            </w:r>
          </w:p>
          <w:p w:rsidR="0083326B" w:rsidRPr="009C5AEC" w:rsidRDefault="00242EF6" w:rsidP="00F510B7">
            <w:pPr>
              <w:rPr>
                <w:rFonts w:ascii="Tahoma" w:hAnsi="Tahoma" w:cs="Tahoma"/>
                <w:b/>
                <w:i/>
                <w:sz w:val="20"/>
              </w:rPr>
            </w:pPr>
            <w:r w:rsidRPr="00242EF6">
              <w:t>- Conoscere la struttura di base delle biomolecole.</w:t>
            </w:r>
            <w:r w:rsidR="0083326B">
              <w:rPr>
                <w:rFonts w:ascii="Tahoma" w:hAnsi="Tahoma" w:cs="Tahoma"/>
              </w:rPr>
              <w:t xml:space="preserve"> </w:t>
            </w:r>
          </w:p>
        </w:tc>
      </w:tr>
    </w:tbl>
    <w:p w:rsidR="00807A0D" w:rsidRDefault="00807A0D" w:rsidP="00197176">
      <w:pPr>
        <w:spacing w:after="120"/>
        <w:jc w:val="center"/>
        <w:rPr>
          <w:rFonts w:ascii="Tahoma" w:hAnsi="Tahoma" w:cs="Tahoma"/>
          <w:b/>
        </w:rPr>
      </w:pPr>
    </w:p>
    <w:p w:rsidR="00807A0D" w:rsidRDefault="00807A0D" w:rsidP="00D52294">
      <w:pPr>
        <w:spacing w:after="120"/>
        <w:rPr>
          <w:rFonts w:ascii="Tahoma" w:hAnsi="Tahoma" w:cs="Tahoma"/>
          <w:b/>
        </w:rPr>
      </w:pPr>
    </w:p>
    <w:p w:rsidR="00D52294" w:rsidRDefault="00D52294" w:rsidP="00D52294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DISCIPLINA </w:t>
      </w:r>
      <w:r>
        <w:rPr>
          <w:rFonts w:ascii="Tahoma" w:hAnsi="Tahoma" w:cs="Tahoma"/>
        </w:rPr>
        <w:t>SCIENZE INTEGRATE</w:t>
      </w:r>
    </w:p>
    <w:p w:rsidR="00D52294" w:rsidRPr="00DF3F78" w:rsidRDefault="00D52294" w:rsidP="00D52294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</w:rPr>
        <w:t xml:space="preserve">UNITÀ FORMATIVA N° </w:t>
      </w:r>
      <w:r>
        <w:rPr>
          <w:rFonts w:ascii="Tahoma" w:hAnsi="Tahoma" w:cs="Tahoma"/>
        </w:rPr>
        <w:t>2</w:t>
      </w:r>
      <w:r>
        <w:rPr>
          <w:rFonts w:ascii="Tahoma" w:hAnsi="Tahoma" w:cs="Tahoma"/>
          <w:b/>
        </w:rPr>
        <w:t xml:space="preserve"> -CLASSE </w:t>
      </w:r>
      <w:r>
        <w:rPr>
          <w:rFonts w:ascii="Tahoma" w:hAnsi="Tahoma" w:cs="Tahoma"/>
        </w:rPr>
        <w:t>2</w:t>
      </w:r>
    </w:p>
    <w:p w:rsidR="00197176" w:rsidRDefault="00197176" w:rsidP="00197176">
      <w:pPr>
        <w:jc w:val="center"/>
        <w:rPr>
          <w:rFonts w:ascii="Tahoma" w:hAnsi="Tahoma" w:cs="Tahoma"/>
          <w:b/>
        </w:rPr>
      </w:pPr>
    </w:p>
    <w:p w:rsidR="00197176" w:rsidRPr="00DF3F78" w:rsidRDefault="00197176" w:rsidP="00197176">
      <w:pPr>
        <w:jc w:val="center"/>
        <w:rPr>
          <w:rFonts w:ascii="Tahoma" w:hAnsi="Tahoma" w:cs="Tahoma"/>
          <w:b/>
          <w:sz w:val="32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4831"/>
        <w:gridCol w:w="4831"/>
      </w:tblGrid>
      <w:tr w:rsidR="00197176" w:rsidRPr="00CB5902" w:rsidTr="00BD7E74">
        <w:trPr>
          <w:trHeight w:val="656"/>
          <w:jc w:val="center"/>
        </w:trPr>
        <w:tc>
          <w:tcPr>
            <w:tcW w:w="5000" w:type="pct"/>
            <w:gridSpan w:val="2"/>
            <w:vAlign w:val="center"/>
          </w:tcPr>
          <w:p w:rsidR="00197176" w:rsidRPr="00A0520F" w:rsidRDefault="00197176" w:rsidP="00BD7E74">
            <w:pPr>
              <w:rPr>
                <w:rFonts w:ascii="Tahoma" w:hAnsi="Tahoma" w:cs="Tahoma"/>
                <w:b/>
                <w:sz w:val="20"/>
              </w:rPr>
            </w:pPr>
            <w:r w:rsidRPr="00A0520F">
              <w:rPr>
                <w:rFonts w:ascii="Tahoma" w:hAnsi="Tahoma" w:cs="Tahoma"/>
                <w:b/>
                <w:sz w:val="20"/>
              </w:rPr>
              <w:t>TITOLO:</w:t>
            </w:r>
            <w:r w:rsidR="007B4862">
              <w:rPr>
                <w:rFonts w:ascii="Tahoma" w:hAnsi="Tahoma" w:cs="Tahoma"/>
                <w:b/>
                <w:sz w:val="20"/>
              </w:rPr>
              <w:t xml:space="preserve"> LA CELLULA</w:t>
            </w:r>
          </w:p>
        </w:tc>
      </w:tr>
      <w:tr w:rsidR="00197176" w:rsidRPr="00CB5902" w:rsidTr="00BD7E74">
        <w:trPr>
          <w:trHeight w:val="405"/>
          <w:jc w:val="center"/>
        </w:trPr>
        <w:tc>
          <w:tcPr>
            <w:tcW w:w="5000" w:type="pct"/>
            <w:gridSpan w:val="2"/>
            <w:vAlign w:val="center"/>
          </w:tcPr>
          <w:p w:rsidR="00197176" w:rsidRPr="000D3459" w:rsidRDefault="00197176" w:rsidP="00BD7E74">
            <w:r w:rsidRPr="000D3459">
              <w:t>Periodo/Durata:</w:t>
            </w:r>
            <w:r w:rsidR="00852D96" w:rsidRPr="000D3459">
              <w:t xml:space="preserve"> </w:t>
            </w:r>
            <w:r w:rsidR="008B3F36">
              <w:t>14 ore (</w:t>
            </w:r>
            <w:r w:rsidR="00852D96" w:rsidRPr="000D3459">
              <w:t>da novembre a dicembre</w:t>
            </w:r>
            <w:r w:rsidR="008B3F36">
              <w:t>)</w:t>
            </w:r>
            <w:r w:rsidR="000D3459">
              <w:t>.</w:t>
            </w:r>
          </w:p>
        </w:tc>
      </w:tr>
      <w:tr w:rsidR="00197176" w:rsidRPr="00CB5902" w:rsidTr="00BD7E74">
        <w:trPr>
          <w:trHeight w:val="1086"/>
          <w:jc w:val="center"/>
        </w:trPr>
        <w:tc>
          <w:tcPr>
            <w:tcW w:w="5000" w:type="pct"/>
            <w:gridSpan w:val="2"/>
          </w:tcPr>
          <w:p w:rsidR="00197176" w:rsidRDefault="00197176" w:rsidP="00BD7E74">
            <w:pPr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77047D" w:rsidRPr="0077047D" w:rsidRDefault="0077047D" w:rsidP="00BD7E74">
            <w:pPr>
              <w:rPr>
                <w:bCs/>
              </w:rPr>
            </w:pPr>
            <w:r w:rsidRPr="0077047D">
              <w:rPr>
                <w:bCs/>
              </w:rPr>
              <w:t xml:space="preserve">Acquisire la consapevolezza che l’organizzazione cellulare </w:t>
            </w:r>
            <w:r>
              <w:rPr>
                <w:bCs/>
              </w:rPr>
              <w:t>è alla base del concetto di vita.</w:t>
            </w:r>
          </w:p>
          <w:p w:rsidR="00076D91" w:rsidRDefault="00076D91" w:rsidP="00076D91">
            <w:pPr>
              <w:rPr>
                <w:spacing w:val="-5"/>
              </w:rPr>
            </w:pPr>
            <w:r w:rsidRPr="008E373B">
              <w:rPr>
                <w:spacing w:val="-5"/>
              </w:rPr>
              <w:t xml:space="preserve">Acquisire la consapevolezza che </w:t>
            </w:r>
            <w:r>
              <w:rPr>
                <w:spacing w:val="-5"/>
              </w:rPr>
              <w:t xml:space="preserve">la cellula è un sistema </w:t>
            </w:r>
            <w:r w:rsidR="00807A0D">
              <w:rPr>
                <w:spacing w:val="-5"/>
              </w:rPr>
              <w:t>aperto.</w:t>
            </w:r>
          </w:p>
          <w:p w:rsidR="003E60B5" w:rsidRPr="00076D91" w:rsidRDefault="00076D91" w:rsidP="00076D91">
            <w:pPr>
              <w:rPr>
                <w:spacing w:val="-5"/>
              </w:rPr>
            </w:pPr>
            <w:r>
              <w:rPr>
                <w:spacing w:val="-5"/>
              </w:rPr>
              <w:t>C</w:t>
            </w:r>
            <w:r w:rsidRPr="008E373B">
              <w:rPr>
                <w:spacing w:val="-5"/>
              </w:rPr>
              <w:t>omprendere l’importanza degli strumenti utilizzati per osservarne le caratteristiche.</w:t>
            </w:r>
          </w:p>
        </w:tc>
      </w:tr>
      <w:tr w:rsidR="00197176" w:rsidRPr="00CB5902" w:rsidTr="00BD7E74">
        <w:trPr>
          <w:trHeight w:val="308"/>
          <w:jc w:val="center"/>
        </w:trPr>
        <w:tc>
          <w:tcPr>
            <w:tcW w:w="2500" w:type="pct"/>
            <w:vAlign w:val="center"/>
          </w:tcPr>
          <w:p w:rsidR="00197176" w:rsidRPr="00CB5902" w:rsidRDefault="00197176" w:rsidP="00BD7E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2500" w:type="pct"/>
            <w:vAlign w:val="center"/>
          </w:tcPr>
          <w:p w:rsidR="00197176" w:rsidRPr="00CB5902" w:rsidRDefault="00197176" w:rsidP="00BD7E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197176" w:rsidRPr="00BF3E75" w:rsidTr="00BD7E74">
        <w:trPr>
          <w:trHeight w:val="5193"/>
          <w:jc w:val="center"/>
        </w:trPr>
        <w:tc>
          <w:tcPr>
            <w:tcW w:w="2500" w:type="pct"/>
          </w:tcPr>
          <w:p w:rsidR="00197176" w:rsidRDefault="00454FF7" w:rsidP="00454FF7">
            <w:pPr>
              <w:rPr>
                <w:spacing w:val="-5"/>
              </w:rPr>
            </w:pPr>
            <w:r w:rsidRPr="008E373B">
              <w:t>S</w:t>
            </w:r>
            <w:r>
              <w:t>aper s</w:t>
            </w:r>
            <w:r w:rsidRPr="008E373B">
              <w:t xml:space="preserve">piegare perché il rapporto superficie- volume condiziona le dimensioni della cellula e </w:t>
            </w:r>
            <w:r>
              <w:t xml:space="preserve">saper </w:t>
            </w:r>
            <w:r w:rsidRPr="008E373B">
              <w:t>descrivere i vantag</w:t>
            </w:r>
            <w:r>
              <w:t>gi dell’organizzazione pluricel</w:t>
            </w:r>
            <w:r w:rsidRPr="008E373B">
              <w:t>lulare</w:t>
            </w:r>
            <w:r w:rsidRPr="008E373B">
              <w:rPr>
                <w:spacing w:val="-5"/>
              </w:rPr>
              <w:t xml:space="preserve"> </w:t>
            </w:r>
          </w:p>
          <w:p w:rsidR="00186A73" w:rsidRDefault="00186A73" w:rsidP="00454FF7">
            <w:r>
              <w:t xml:space="preserve">Saper </w:t>
            </w:r>
            <w:r w:rsidRPr="008E373B">
              <w:t>descrivere le funzioni del microscopio ottico e di quello elettronico, evidenziando le differenze tra i due strumenti.</w:t>
            </w:r>
          </w:p>
          <w:p w:rsidR="00BC400C" w:rsidRDefault="00BC400C" w:rsidP="00454FF7">
            <w:r>
              <w:t>Saper d</w:t>
            </w:r>
            <w:r w:rsidRPr="008E373B">
              <w:t>escrivere le caratte</w:t>
            </w:r>
            <w:r>
              <w:t>ristiche di base della cellula</w:t>
            </w:r>
            <w:r w:rsidRPr="008E373B">
              <w:t xml:space="preserve"> proca</w:t>
            </w:r>
            <w:r>
              <w:t>riote e di quella eucariote</w:t>
            </w:r>
            <w:r w:rsidRPr="008E373B">
              <w:t>, indicando composizione e organizzazione</w:t>
            </w:r>
            <w:r>
              <w:t>.</w:t>
            </w:r>
          </w:p>
          <w:p w:rsidR="00CA37A7" w:rsidRDefault="00F3352F" w:rsidP="00454FF7">
            <w:pPr>
              <w:rPr>
                <w:spacing w:val="-2"/>
              </w:rPr>
            </w:pPr>
            <w:r w:rsidRPr="008E373B">
              <w:rPr>
                <w:spacing w:val="-2"/>
              </w:rPr>
              <w:t xml:space="preserve">Saper descrivere l’organizzazione e le funzioni degli organuli delle cellule eucariotiche, distinguendo </w:t>
            </w:r>
            <w:r>
              <w:rPr>
                <w:spacing w:val="-2"/>
              </w:rPr>
              <w:t xml:space="preserve">tra </w:t>
            </w:r>
            <w:r w:rsidRPr="008E373B">
              <w:rPr>
                <w:spacing w:val="-2"/>
              </w:rPr>
              <w:t>cellule vegetali e animali in base alle differenze strutturali e funzionali.</w:t>
            </w:r>
          </w:p>
          <w:p w:rsidR="00CA37A7" w:rsidRDefault="00CA37A7" w:rsidP="00454FF7">
            <w:r>
              <w:rPr>
                <w:spacing w:val="-2"/>
              </w:rPr>
              <w:t>Saper d</w:t>
            </w:r>
            <w:r w:rsidRPr="008E373B">
              <w:t>escrivere e spiegare la struttura delle membrane biologiche</w:t>
            </w:r>
            <w:r>
              <w:t>.</w:t>
            </w:r>
          </w:p>
          <w:p w:rsidR="00CA37A7" w:rsidRDefault="00CA37A7" w:rsidP="00454FF7">
            <w:r w:rsidRPr="008E373B">
              <w:t>Spiegare che cosa sono e come si realizzano diffusione semplice, diffusione facilitata e trasporto attivo, individuando le differenze tra queste forme di passaggio</w:t>
            </w:r>
            <w:r w:rsidR="00902F8B">
              <w:t>.</w:t>
            </w:r>
          </w:p>
          <w:p w:rsidR="00902F8B" w:rsidRPr="00CA37A7" w:rsidRDefault="00902F8B" w:rsidP="00454FF7">
            <w:pPr>
              <w:rPr>
                <w:spacing w:val="-2"/>
              </w:rPr>
            </w:pPr>
            <w:r>
              <w:rPr>
                <w:spacing w:val="-2"/>
              </w:rPr>
              <w:t>Spiegare i meccanismi dell’en</w:t>
            </w:r>
            <w:r w:rsidRPr="008E373B">
              <w:rPr>
                <w:spacing w:val="-2"/>
              </w:rPr>
              <w:t>docitosi e dell’esocitosi, indivi</w:t>
            </w:r>
            <w:r>
              <w:rPr>
                <w:spacing w:val="-2"/>
              </w:rPr>
              <w:t>duando le situazioni in cui le cellule utilizzano</w:t>
            </w:r>
            <w:r w:rsidRPr="008E373B">
              <w:rPr>
                <w:spacing w:val="-2"/>
              </w:rPr>
              <w:t xml:space="preserve"> questi meccanismi</w:t>
            </w:r>
            <w:r>
              <w:rPr>
                <w:spacing w:val="-2"/>
              </w:rPr>
              <w:t>.</w:t>
            </w:r>
          </w:p>
        </w:tc>
        <w:tc>
          <w:tcPr>
            <w:tcW w:w="2500" w:type="pct"/>
          </w:tcPr>
          <w:p w:rsidR="00197176" w:rsidRPr="00BF3E75" w:rsidRDefault="007B4862" w:rsidP="00BD7E74">
            <w:r w:rsidRPr="00BF3E75">
              <w:t>Conoscere le dimensioni delle cellule e i principali strumenti per la loro osservazione.</w:t>
            </w:r>
          </w:p>
          <w:p w:rsidR="007B4862" w:rsidRPr="00BF3E75" w:rsidRDefault="007B4862" w:rsidP="00BD7E74">
            <w:r w:rsidRPr="00BF3E75">
              <w:t>Conoscere le strutture di base di cellula procariote e cellula eucariote.</w:t>
            </w:r>
          </w:p>
          <w:p w:rsidR="007B4862" w:rsidRPr="00BF3E75" w:rsidRDefault="00A312DA" w:rsidP="00BD7E74">
            <w:r w:rsidRPr="00BF3E75">
              <w:t>Conoscere le caratteristiche della cellula eucariote, sia animale che vegetale.</w:t>
            </w:r>
          </w:p>
          <w:p w:rsidR="000E2AC8" w:rsidRPr="00BF3E75" w:rsidRDefault="000E2AC8" w:rsidP="00BD7E74">
            <w:r w:rsidRPr="00BF3E75">
              <w:t>C</w:t>
            </w:r>
            <w:r w:rsidR="003247EC" w:rsidRPr="00BF3E75">
              <w:t>onoscere la struttura</w:t>
            </w:r>
            <w:r w:rsidRPr="00BF3E75">
              <w:t xml:space="preserve"> della membrana plasmatica.</w:t>
            </w:r>
          </w:p>
          <w:p w:rsidR="008261BA" w:rsidRDefault="003C239C" w:rsidP="00BD7E74">
            <w:r w:rsidRPr="00BF3E75">
              <w:t xml:space="preserve">Conoscere la struttura e la funzione degli organuli cellulari : nucleo, ribosomi, reticolo endoplasmatico, apparato di Golgi, lisosomi, </w:t>
            </w:r>
            <w:proofErr w:type="spellStart"/>
            <w:r w:rsidRPr="00BF3E75">
              <w:t>perossisomi</w:t>
            </w:r>
            <w:proofErr w:type="spellEnd"/>
            <w:r w:rsidRPr="00BF3E75">
              <w:t>, vacuoli, mitocondri, cloroplasti, citoscheletro.</w:t>
            </w:r>
          </w:p>
          <w:p w:rsidR="00DB30B8" w:rsidRDefault="00DB30B8" w:rsidP="00DB30B8">
            <w:r w:rsidRPr="00BF3E75">
              <w:t>Conoscere le modalità di passaggio delle sostanze attraverso la membrana cellulare: trasporto passivo e attivo, endocitosi ed esocitosi.</w:t>
            </w:r>
          </w:p>
          <w:p w:rsidR="00033605" w:rsidRPr="00BF3E75" w:rsidRDefault="00033605" w:rsidP="00DB30B8">
            <w:r>
              <w:t>Conoscere gli assunti della teoria cellulare.</w:t>
            </w:r>
          </w:p>
          <w:p w:rsidR="00DB30B8" w:rsidRPr="00BF3E75" w:rsidRDefault="00DB30B8" w:rsidP="00BD7E74"/>
        </w:tc>
      </w:tr>
      <w:tr w:rsidR="00197176" w:rsidRPr="00CB5902" w:rsidTr="00BD7E74">
        <w:trPr>
          <w:trHeight w:val="2068"/>
          <w:jc w:val="center"/>
        </w:trPr>
        <w:tc>
          <w:tcPr>
            <w:tcW w:w="5000" w:type="pct"/>
            <w:gridSpan w:val="2"/>
          </w:tcPr>
          <w:p w:rsidR="00197176" w:rsidRDefault="00197176" w:rsidP="00BD7E74">
            <w:pPr>
              <w:rPr>
                <w:rFonts w:ascii="Tahoma" w:hAnsi="Tahoma" w:cs="Tahoma"/>
                <w:b/>
                <w:i/>
                <w:sz w:val="20"/>
              </w:rPr>
            </w:pPr>
            <w:r w:rsidRPr="005D13D1">
              <w:rPr>
                <w:rFonts w:ascii="Tahoma" w:hAnsi="Tahoma" w:cs="Tahoma"/>
                <w:b/>
                <w:i/>
                <w:sz w:val="20"/>
              </w:rPr>
              <w:lastRenderedPageBreak/>
              <w:t>Obiettivi minimi per la sufficienza:</w:t>
            </w:r>
          </w:p>
          <w:p w:rsidR="007B071C" w:rsidRPr="007B071C" w:rsidRDefault="007B071C" w:rsidP="007B071C">
            <w:pPr>
              <w:pStyle w:val="Paragrafoelenco"/>
              <w:numPr>
                <w:ilvl w:val="0"/>
                <w:numId w:val="4"/>
              </w:numPr>
            </w:pPr>
            <w:r w:rsidRPr="007B071C">
              <w:t>Conoscere la struttura di base della cellula</w:t>
            </w:r>
          </w:p>
          <w:p w:rsidR="007B071C" w:rsidRPr="00D274C5" w:rsidRDefault="007B071C" w:rsidP="007B071C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sz w:val="20"/>
              </w:rPr>
            </w:pPr>
            <w:r w:rsidRPr="007B071C">
              <w:t>Saper descrivere la struttura di : cellula procariote, cellula eucariote, cellula animale, cellula vegetale.</w:t>
            </w:r>
          </w:p>
          <w:p w:rsidR="00D274C5" w:rsidRPr="00D274C5" w:rsidRDefault="00D274C5" w:rsidP="007B071C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t>Conoscere la struttura della membrana cellulare e le sue caratteristiche</w:t>
            </w:r>
          </w:p>
          <w:p w:rsidR="00D274C5" w:rsidRPr="007B071C" w:rsidRDefault="00D274C5" w:rsidP="007B071C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t>Conoscere le diverse modalità di passaggio e trasporto di sostanze attraverso la cellula</w:t>
            </w:r>
          </w:p>
        </w:tc>
      </w:tr>
    </w:tbl>
    <w:p w:rsidR="00197176" w:rsidRPr="00DF3F78" w:rsidRDefault="00197176" w:rsidP="00197176">
      <w:pPr>
        <w:rPr>
          <w:rFonts w:ascii="Tahoma" w:hAnsi="Tahoma" w:cs="Tahoma"/>
          <w:sz w:val="8"/>
        </w:rPr>
      </w:pPr>
    </w:p>
    <w:p w:rsidR="00785A7A" w:rsidRDefault="00785A7A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6E531F" w:rsidRDefault="006E531F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8D2D19" w:rsidRDefault="008D2D19" w:rsidP="00197176">
      <w:pPr>
        <w:spacing w:after="120"/>
        <w:jc w:val="center"/>
        <w:rPr>
          <w:rFonts w:ascii="Tahoma" w:hAnsi="Tahoma" w:cs="Tahoma"/>
          <w:b/>
        </w:rPr>
      </w:pPr>
    </w:p>
    <w:p w:rsidR="00D52294" w:rsidRDefault="00D52294" w:rsidP="00D52294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DISCIPLINA </w:t>
      </w:r>
      <w:r>
        <w:rPr>
          <w:rFonts w:ascii="Tahoma" w:hAnsi="Tahoma" w:cs="Tahoma"/>
        </w:rPr>
        <w:t>SCIENZE INTEGRATE</w:t>
      </w:r>
    </w:p>
    <w:p w:rsidR="00D52294" w:rsidRPr="00DF3F78" w:rsidRDefault="00D52294" w:rsidP="00D52294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</w:rPr>
        <w:t xml:space="preserve">UNITÀ FORMATIVA N°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b/>
        </w:rPr>
        <w:t xml:space="preserve"> -CLASSE </w:t>
      </w:r>
      <w:r>
        <w:rPr>
          <w:rFonts w:ascii="Tahoma" w:hAnsi="Tahoma" w:cs="Tahoma"/>
        </w:rPr>
        <w:t>2</w:t>
      </w:r>
    </w:p>
    <w:p w:rsidR="00197176" w:rsidRPr="00DF3F78" w:rsidRDefault="00197176" w:rsidP="00197176">
      <w:pPr>
        <w:jc w:val="center"/>
        <w:rPr>
          <w:rFonts w:ascii="Tahoma" w:hAnsi="Tahoma" w:cs="Tahoma"/>
          <w:b/>
          <w:sz w:val="32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4831"/>
        <w:gridCol w:w="4831"/>
      </w:tblGrid>
      <w:tr w:rsidR="00197176" w:rsidRPr="00CB5902" w:rsidTr="00BD7E74">
        <w:trPr>
          <w:trHeight w:val="656"/>
          <w:jc w:val="center"/>
        </w:trPr>
        <w:tc>
          <w:tcPr>
            <w:tcW w:w="5000" w:type="pct"/>
            <w:gridSpan w:val="2"/>
            <w:vAlign w:val="center"/>
          </w:tcPr>
          <w:p w:rsidR="00197176" w:rsidRPr="00A0520F" w:rsidRDefault="00197176" w:rsidP="00BD7E74">
            <w:pPr>
              <w:rPr>
                <w:rFonts w:ascii="Tahoma" w:hAnsi="Tahoma" w:cs="Tahoma"/>
                <w:b/>
                <w:sz w:val="20"/>
              </w:rPr>
            </w:pPr>
            <w:r w:rsidRPr="00A0520F">
              <w:rPr>
                <w:rFonts w:ascii="Tahoma" w:hAnsi="Tahoma" w:cs="Tahoma"/>
                <w:b/>
                <w:sz w:val="20"/>
              </w:rPr>
              <w:t>TITOLO:</w:t>
            </w:r>
            <w:r w:rsidR="004C4DF6">
              <w:rPr>
                <w:rFonts w:ascii="Tahoma" w:hAnsi="Tahoma" w:cs="Tahoma"/>
                <w:b/>
                <w:sz w:val="20"/>
              </w:rPr>
              <w:t xml:space="preserve">  </w:t>
            </w:r>
            <w:r w:rsidR="00BE42B8">
              <w:rPr>
                <w:rFonts w:ascii="Tahoma" w:hAnsi="Tahoma" w:cs="Tahoma"/>
                <w:b/>
                <w:sz w:val="20"/>
              </w:rPr>
              <w:t>IL METABOLISMO CELLULARE.</w:t>
            </w:r>
          </w:p>
        </w:tc>
      </w:tr>
      <w:tr w:rsidR="00197176" w:rsidRPr="00CB5902" w:rsidTr="00BD7E74">
        <w:trPr>
          <w:trHeight w:val="405"/>
          <w:jc w:val="center"/>
        </w:trPr>
        <w:tc>
          <w:tcPr>
            <w:tcW w:w="5000" w:type="pct"/>
            <w:gridSpan w:val="2"/>
            <w:vAlign w:val="center"/>
          </w:tcPr>
          <w:p w:rsidR="00197176" w:rsidRPr="000D3459" w:rsidRDefault="00197176" w:rsidP="00BD7E74">
            <w:r w:rsidRPr="000D3459">
              <w:t>Periodo/Durata:</w:t>
            </w:r>
            <w:r w:rsidR="008B3F36">
              <w:t xml:space="preserve">14 ore (da gennaio a </w:t>
            </w:r>
            <w:r w:rsidR="00852D96" w:rsidRPr="000D3459">
              <w:t>febbraio</w:t>
            </w:r>
            <w:r w:rsidR="008B3F36">
              <w:t>)</w:t>
            </w:r>
          </w:p>
        </w:tc>
      </w:tr>
      <w:tr w:rsidR="00197176" w:rsidRPr="00CB5902" w:rsidTr="00BD7E74">
        <w:trPr>
          <w:trHeight w:val="1086"/>
          <w:jc w:val="center"/>
        </w:trPr>
        <w:tc>
          <w:tcPr>
            <w:tcW w:w="5000" w:type="pct"/>
            <w:gridSpan w:val="2"/>
          </w:tcPr>
          <w:p w:rsidR="00197176" w:rsidRDefault="00197176" w:rsidP="00BD7E74">
            <w:pPr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955B32" w:rsidRPr="00CB5902" w:rsidRDefault="00955B32" w:rsidP="00955B32">
            <w:pPr>
              <w:rPr>
                <w:rFonts w:ascii="Tahoma" w:hAnsi="Tahoma" w:cs="Tahoma"/>
                <w:sz w:val="20"/>
              </w:rPr>
            </w:pPr>
            <w:r w:rsidRPr="008E373B">
              <w:rPr>
                <w:spacing w:val="-5"/>
              </w:rPr>
              <w:t>Acquisire la consapevolezza che la cellula è</w:t>
            </w:r>
            <w:r w:rsidR="008D2D19">
              <w:rPr>
                <w:spacing w:val="-5"/>
              </w:rPr>
              <w:t xml:space="preserve"> un sistema capace di regolare</w:t>
            </w:r>
            <w:r w:rsidRPr="008E373B">
              <w:rPr>
                <w:spacing w:val="-5"/>
              </w:rPr>
              <w:t xml:space="preserve"> gli scambi di materia ed energia con l’ambiente esterno</w:t>
            </w:r>
            <w:r>
              <w:rPr>
                <w:spacing w:val="-5"/>
              </w:rPr>
              <w:t>.</w:t>
            </w:r>
          </w:p>
          <w:p w:rsidR="00197176" w:rsidRPr="00CB5902" w:rsidRDefault="008854D3" w:rsidP="00955B32">
            <w:pPr>
              <w:rPr>
                <w:rFonts w:ascii="Tahoma" w:hAnsi="Tahoma" w:cs="Tahoma"/>
                <w:bCs/>
                <w:sz w:val="20"/>
              </w:rPr>
            </w:pPr>
            <w:r w:rsidRPr="0069757E">
              <w:t>Saper riconoscere l’universalità dei processi che sono alla base degli scambi energetici che avvengono nelle cellule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197176" w:rsidRPr="00CB5902" w:rsidTr="00BD7E74">
        <w:trPr>
          <w:trHeight w:val="308"/>
          <w:jc w:val="center"/>
        </w:trPr>
        <w:tc>
          <w:tcPr>
            <w:tcW w:w="2500" w:type="pct"/>
            <w:vAlign w:val="center"/>
          </w:tcPr>
          <w:p w:rsidR="00197176" w:rsidRPr="00CB5902" w:rsidRDefault="00197176" w:rsidP="00BD7E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2500" w:type="pct"/>
            <w:vAlign w:val="center"/>
          </w:tcPr>
          <w:p w:rsidR="00197176" w:rsidRPr="00CB5902" w:rsidRDefault="00197176" w:rsidP="00BD7E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197176" w:rsidRPr="00CB5902" w:rsidTr="00BD7E74">
        <w:trPr>
          <w:trHeight w:val="5193"/>
          <w:jc w:val="center"/>
        </w:trPr>
        <w:tc>
          <w:tcPr>
            <w:tcW w:w="2500" w:type="pct"/>
          </w:tcPr>
          <w:p w:rsidR="00197176" w:rsidRDefault="0097389D" w:rsidP="00BD7E74">
            <w:r w:rsidRPr="008E373B">
              <w:t>Saper spiegare perché tutti gli esseri viventi hanno bisogno di energia e saper descrivere le relazioni tra energia e metabolismo</w:t>
            </w:r>
            <w:r w:rsidR="006D65FF">
              <w:t>.</w:t>
            </w:r>
          </w:p>
          <w:p w:rsidR="00891738" w:rsidRDefault="00891738" w:rsidP="00BD7E74">
            <w:r>
              <w:t xml:space="preserve">Saper </w:t>
            </w:r>
            <w:r w:rsidRPr="008E373B">
              <w:t xml:space="preserve"> spiegare che cos’è il metabolismo di</w:t>
            </w:r>
            <w:r w:rsidR="00F442B7">
              <w:t xml:space="preserve">stinguendo tra </w:t>
            </w:r>
            <w:r w:rsidRPr="008E373B">
              <w:t>reazioni cataboliche e ana</w:t>
            </w:r>
            <w:r>
              <w:t>boliche,</w:t>
            </w:r>
            <w:r w:rsidRPr="008E373B">
              <w:t>.</w:t>
            </w:r>
          </w:p>
          <w:p w:rsidR="008D2D19" w:rsidRDefault="006D65FF" w:rsidP="00BD7E74">
            <w:r w:rsidRPr="008E373B">
              <w:t>Saper spiegare perché il meta</w:t>
            </w:r>
            <w:r w:rsidR="00BF0096">
              <w:t>bolismo</w:t>
            </w:r>
            <w:r w:rsidR="008D2D19">
              <w:t xml:space="preserve"> richiede ATP ed enzimi.</w:t>
            </w:r>
          </w:p>
          <w:p w:rsidR="00891738" w:rsidRDefault="008D2D19" w:rsidP="00BD7E74">
            <w:r>
              <w:t>S</w:t>
            </w:r>
            <w:r w:rsidR="006D65FF" w:rsidRPr="008E373B">
              <w:t>aper descrivere i meccanismi di azione e le fun</w:t>
            </w:r>
            <w:r w:rsidR="00891738">
              <w:t>zioni dell’ATP e degli enzimi</w:t>
            </w:r>
            <w:r>
              <w:t xml:space="preserve"> nella cellula.</w:t>
            </w:r>
            <w:r w:rsidR="00891738">
              <w:t>.</w:t>
            </w:r>
          </w:p>
          <w:p w:rsidR="00262B94" w:rsidRDefault="007D15AE" w:rsidP="00BD7E74">
            <w:r>
              <w:t>Saper distinguere tra</w:t>
            </w:r>
            <w:r w:rsidR="00262B94" w:rsidRPr="008E373B">
              <w:t xml:space="preserve"> organismi eterotrofi e autotrofi indicando aspetti comuni e differenze </w:t>
            </w:r>
            <w:r w:rsidR="00CE4816">
              <w:t xml:space="preserve">per quanto riguarda le modalità di nutrizione e il </w:t>
            </w:r>
            <w:r w:rsidR="00262B94" w:rsidRPr="008E373B">
              <w:t>loro metabolismo energetico</w:t>
            </w:r>
            <w:r w:rsidR="00262B94">
              <w:t>.</w:t>
            </w:r>
          </w:p>
          <w:p w:rsidR="006D65FF" w:rsidRDefault="00CE4816" w:rsidP="00BD7E74">
            <w:r>
              <w:t>Saper descrivere</w:t>
            </w:r>
            <w:r w:rsidR="004C7E74">
              <w:t xml:space="preserve"> le tappe principali </w:t>
            </w:r>
            <w:r w:rsidR="00F442B7" w:rsidRPr="008E373B">
              <w:t>del metabolismo del gluco</w:t>
            </w:r>
            <w:r w:rsidR="00176A9D">
              <w:t>sio</w:t>
            </w:r>
            <w:r w:rsidR="0069757E">
              <w:t xml:space="preserve"> indicando le loro funzioni, gli organuli ove esse si realizzano,</w:t>
            </w:r>
            <w:r w:rsidR="00F442B7">
              <w:t xml:space="preserve"> il </w:t>
            </w:r>
            <w:r>
              <w:t xml:space="preserve">rispettivo </w:t>
            </w:r>
            <w:r w:rsidR="00F442B7">
              <w:t>guadagno energetic</w:t>
            </w:r>
            <w:r w:rsidR="007D15AE">
              <w:t>o.</w:t>
            </w:r>
          </w:p>
          <w:p w:rsidR="00CE4816" w:rsidRPr="0069757E" w:rsidRDefault="00CE4816" w:rsidP="00BD7E74">
            <w:r>
              <w:t>Saper descrivere le tappe salienti del</w:t>
            </w:r>
            <w:r w:rsidR="0069757E">
              <w:t xml:space="preserve"> processo fotosintetico</w:t>
            </w:r>
            <w:r w:rsidR="0069757E">
              <w:rPr>
                <w:rFonts w:ascii="Arial" w:hAnsi="Arial" w:cs="Arial"/>
              </w:rPr>
              <w:t xml:space="preserve"> </w:t>
            </w:r>
            <w:r w:rsidR="0069757E" w:rsidRPr="0069757E">
              <w:t>mettendo in relazione la struttura dei cloroplasti con la reazione stessa della fotosintesi.</w:t>
            </w:r>
          </w:p>
          <w:p w:rsidR="00CE4816" w:rsidRPr="00891738" w:rsidRDefault="00CE4816" w:rsidP="00BD7E74"/>
        </w:tc>
        <w:tc>
          <w:tcPr>
            <w:tcW w:w="2500" w:type="pct"/>
          </w:tcPr>
          <w:p w:rsidR="00197176" w:rsidRPr="00203691" w:rsidRDefault="00B72D8C" w:rsidP="00BD7E74">
            <w:r w:rsidRPr="00203691">
              <w:t>Conoscere il concetto di energia nelle sue diverse forme.</w:t>
            </w:r>
          </w:p>
          <w:p w:rsidR="00B72D8C" w:rsidRPr="00203691" w:rsidRDefault="00B72D8C" w:rsidP="00BD7E74">
            <w:r w:rsidRPr="00203691">
              <w:t>Comprendere il ruolo degli scambi di materia ed energia tra cellula e ambiente.</w:t>
            </w:r>
          </w:p>
          <w:p w:rsidR="00B72D8C" w:rsidRPr="00203691" w:rsidRDefault="00B72D8C" w:rsidP="00BD7E74">
            <w:r w:rsidRPr="00203691">
              <w:t>Conoscere il concetto di metabolismo cellulare.</w:t>
            </w:r>
          </w:p>
          <w:p w:rsidR="00B72D8C" w:rsidRPr="00203691" w:rsidRDefault="00B72D8C" w:rsidP="00BD7E74">
            <w:r w:rsidRPr="00203691">
              <w:t>Conoscere la molecola dell’ATP e il suo ruolo nel metabolismo cellulare.</w:t>
            </w:r>
          </w:p>
          <w:p w:rsidR="003B1C6A" w:rsidRPr="00203691" w:rsidRDefault="003B1C6A" w:rsidP="00BD7E74">
            <w:r w:rsidRPr="00203691">
              <w:t>Conoscere il ruolo degli enzimi nelle reazioni metaboliche.</w:t>
            </w:r>
          </w:p>
          <w:p w:rsidR="00807612" w:rsidRPr="00203691" w:rsidRDefault="00807612" w:rsidP="00BD7E74">
            <w:r w:rsidRPr="00203691">
              <w:t xml:space="preserve">Conoscere i concetti di : via metabolica, via catabolica e via anabolica. </w:t>
            </w:r>
          </w:p>
          <w:p w:rsidR="00BF2A64" w:rsidRPr="00203691" w:rsidRDefault="00BF2A64" w:rsidP="00BD7E74">
            <w:r w:rsidRPr="00203691">
              <w:t>Conoscere i concetti di autotrofia ed eterotrofia.</w:t>
            </w:r>
          </w:p>
          <w:p w:rsidR="00BF2A64" w:rsidRPr="00203691" w:rsidRDefault="00BF2A64" w:rsidP="00BD7E74">
            <w:r w:rsidRPr="00203691">
              <w:t xml:space="preserve">Conoscere le fasi salienti del metabolismo del glucosio. </w:t>
            </w:r>
          </w:p>
          <w:p w:rsidR="00BF2A64" w:rsidRDefault="00BF2A64" w:rsidP="00BD7E74">
            <w:r w:rsidRPr="00203691">
              <w:t>Conoscere le fasi salienti del processo della fotosintesi</w:t>
            </w:r>
            <w:r w:rsidR="00BF0096">
              <w:t xml:space="preserve"> e c</w:t>
            </w:r>
            <w:r w:rsidR="00BF0096" w:rsidRPr="008E373B">
              <w:t>omprendere l’importanza della fotosintesi per la vita di autotrofi ed eterotrofi.</w:t>
            </w:r>
          </w:p>
          <w:p w:rsidR="00CE4816" w:rsidRPr="00CE4816" w:rsidRDefault="00CE4816" w:rsidP="00BD7E74">
            <w:pPr>
              <w:rPr>
                <w:sz w:val="20"/>
              </w:rPr>
            </w:pPr>
            <w:r>
              <w:t xml:space="preserve">Capire come </w:t>
            </w:r>
            <w:r w:rsidRPr="00CE4816">
              <w:t>avviene la trasfor</w:t>
            </w:r>
            <w:r>
              <w:t>mazione dell’energia solare in</w:t>
            </w:r>
            <w:r w:rsidRPr="00CE4816">
              <w:t>’energia chimica.</w:t>
            </w:r>
          </w:p>
        </w:tc>
      </w:tr>
      <w:tr w:rsidR="00197176" w:rsidRPr="00CB5902" w:rsidTr="00BD7E74">
        <w:trPr>
          <w:trHeight w:val="2068"/>
          <w:jc w:val="center"/>
        </w:trPr>
        <w:tc>
          <w:tcPr>
            <w:tcW w:w="5000" w:type="pct"/>
            <w:gridSpan w:val="2"/>
          </w:tcPr>
          <w:p w:rsidR="002616B5" w:rsidRPr="002616B5" w:rsidRDefault="00197176" w:rsidP="002616B5">
            <w:pPr>
              <w:rPr>
                <w:rFonts w:ascii="Tahoma" w:hAnsi="Tahoma" w:cs="Tahoma"/>
                <w:b/>
                <w:i/>
                <w:sz w:val="20"/>
              </w:rPr>
            </w:pPr>
            <w:r w:rsidRPr="005D13D1">
              <w:rPr>
                <w:rFonts w:ascii="Tahoma" w:hAnsi="Tahoma" w:cs="Tahoma"/>
                <w:b/>
                <w:i/>
                <w:sz w:val="20"/>
              </w:rPr>
              <w:lastRenderedPageBreak/>
              <w:t>Obiettivi minimi per la sufficienza:</w:t>
            </w:r>
          </w:p>
          <w:p w:rsidR="002616B5" w:rsidRDefault="002616B5" w:rsidP="002616B5">
            <w:pPr>
              <w:pStyle w:val="Paragrafoelenco"/>
              <w:numPr>
                <w:ilvl w:val="0"/>
                <w:numId w:val="4"/>
              </w:numPr>
            </w:pPr>
            <w:r w:rsidRPr="008E373B">
              <w:t>Saper spiegare perché tutti gli esseri viventi hanno bisogno di energia e saper descrivere le relazioni tra energia e metabolismo</w:t>
            </w:r>
            <w:r>
              <w:t>.</w:t>
            </w:r>
          </w:p>
          <w:p w:rsidR="002616B5" w:rsidRDefault="002616B5" w:rsidP="002616B5">
            <w:pPr>
              <w:pStyle w:val="Paragrafoelenco"/>
              <w:numPr>
                <w:ilvl w:val="0"/>
                <w:numId w:val="4"/>
              </w:numPr>
            </w:pPr>
            <w:r>
              <w:t xml:space="preserve">Saper </w:t>
            </w:r>
            <w:r w:rsidRPr="008E373B">
              <w:t xml:space="preserve"> spiegare che cos’è il metabolismo di</w:t>
            </w:r>
            <w:r>
              <w:t xml:space="preserve">stinguendo tra </w:t>
            </w:r>
            <w:r w:rsidRPr="008E373B">
              <w:t>reazioni cataboliche e ana</w:t>
            </w:r>
            <w:r>
              <w:t>boliche</w:t>
            </w:r>
            <w:r w:rsidRPr="008E373B">
              <w:t>.</w:t>
            </w:r>
          </w:p>
          <w:p w:rsidR="002616B5" w:rsidRPr="006A3865" w:rsidRDefault="00030933" w:rsidP="002616B5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t>Saper distinguere tra</w:t>
            </w:r>
            <w:r w:rsidRPr="008E373B">
              <w:t xml:space="preserve"> organismi eterotrofi e autotrofi</w:t>
            </w:r>
            <w:r>
              <w:t>.</w:t>
            </w:r>
          </w:p>
          <w:p w:rsidR="006A3865" w:rsidRPr="006A3865" w:rsidRDefault="006A3865" w:rsidP="002616B5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t xml:space="preserve">Saper descrivere le tappe principali </w:t>
            </w:r>
            <w:r w:rsidRPr="008E373B">
              <w:t>del metabolismo del gluco</w:t>
            </w:r>
            <w:r>
              <w:t>sio.</w:t>
            </w:r>
          </w:p>
          <w:p w:rsidR="006A3865" w:rsidRPr="006A3865" w:rsidRDefault="006A3865" w:rsidP="002616B5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t>Saper descrivere le tappe principali del processo fotosintetico.</w:t>
            </w:r>
          </w:p>
          <w:p w:rsidR="006A3865" w:rsidRPr="002616B5" w:rsidRDefault="004B4A2B" w:rsidP="002616B5">
            <w:pPr>
              <w:pStyle w:val="Paragrafoelenco"/>
              <w:numPr>
                <w:ilvl w:val="0"/>
                <w:numId w:val="4"/>
              </w:numPr>
              <w:rPr>
                <w:rFonts w:ascii="Tahoma" w:hAnsi="Tahoma" w:cs="Tahoma"/>
                <w:b/>
                <w:i/>
                <w:sz w:val="20"/>
              </w:rPr>
            </w:pPr>
            <w:r>
              <w:t>C</w:t>
            </w:r>
            <w:r w:rsidRPr="008E373B">
              <w:t>omprendere l’importanza della fotosintesi per la vita di autotrofi ed eterotrofi</w:t>
            </w:r>
            <w:r>
              <w:t>.</w:t>
            </w:r>
          </w:p>
        </w:tc>
      </w:tr>
    </w:tbl>
    <w:p w:rsidR="00197176" w:rsidRPr="00DF3F78" w:rsidRDefault="00197176" w:rsidP="00197176">
      <w:pPr>
        <w:rPr>
          <w:rFonts w:ascii="Tahoma" w:hAnsi="Tahoma" w:cs="Tahoma"/>
          <w:sz w:val="8"/>
        </w:rPr>
      </w:pPr>
    </w:p>
    <w:p w:rsidR="00785A7A" w:rsidRDefault="00785A7A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497156" w:rsidRDefault="00497156" w:rsidP="00197176">
      <w:pPr>
        <w:spacing w:after="120"/>
        <w:jc w:val="center"/>
        <w:rPr>
          <w:rFonts w:ascii="Tahoma" w:hAnsi="Tahoma" w:cs="Tahoma"/>
          <w:b/>
        </w:rPr>
      </w:pPr>
    </w:p>
    <w:p w:rsidR="00D52294" w:rsidRDefault="00D52294" w:rsidP="00D52294">
      <w:pPr>
        <w:spacing w:after="120"/>
        <w:rPr>
          <w:rFonts w:ascii="Tahoma" w:hAnsi="Tahoma" w:cs="Tahoma"/>
          <w:b/>
        </w:rPr>
      </w:pPr>
    </w:p>
    <w:p w:rsidR="00D52294" w:rsidRDefault="00D52294" w:rsidP="00197176">
      <w:pPr>
        <w:spacing w:after="120"/>
        <w:jc w:val="center"/>
        <w:rPr>
          <w:rFonts w:ascii="Tahoma" w:hAnsi="Tahoma" w:cs="Tahoma"/>
          <w:b/>
        </w:rPr>
      </w:pPr>
    </w:p>
    <w:p w:rsidR="00197176" w:rsidRDefault="00197176" w:rsidP="00197176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DISCIPLINA </w:t>
      </w:r>
      <w:r w:rsidR="00785A7A">
        <w:rPr>
          <w:rFonts w:ascii="Tahoma" w:hAnsi="Tahoma" w:cs="Tahoma"/>
        </w:rPr>
        <w:t>SCIENZE</w:t>
      </w:r>
      <w:r w:rsidR="00D52294">
        <w:rPr>
          <w:rFonts w:ascii="Tahoma" w:hAnsi="Tahoma" w:cs="Tahoma"/>
        </w:rPr>
        <w:t xml:space="preserve"> INTEGRATE</w:t>
      </w:r>
    </w:p>
    <w:p w:rsidR="00197176" w:rsidRPr="00DF3F78" w:rsidRDefault="00197176" w:rsidP="00197176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</w:rPr>
        <w:t>UNITÀ FORMATIVA N°</w:t>
      </w:r>
      <w:r w:rsidR="00D52294">
        <w:rPr>
          <w:rFonts w:ascii="Tahoma" w:hAnsi="Tahoma" w:cs="Tahoma"/>
          <w:b/>
        </w:rPr>
        <w:t xml:space="preserve"> </w:t>
      </w:r>
      <w:r w:rsidR="00785A7A">
        <w:rPr>
          <w:rFonts w:ascii="Tahoma" w:hAnsi="Tahoma" w:cs="Tahoma"/>
        </w:rPr>
        <w:t>4</w:t>
      </w:r>
      <w:r>
        <w:rPr>
          <w:rFonts w:ascii="Tahoma" w:hAnsi="Tahoma" w:cs="Tahoma"/>
          <w:b/>
        </w:rPr>
        <w:t xml:space="preserve"> - CLASSE </w:t>
      </w:r>
      <w:r w:rsidR="00785A7A">
        <w:rPr>
          <w:rFonts w:ascii="Tahoma" w:hAnsi="Tahoma" w:cs="Tahoma"/>
        </w:rPr>
        <w:t>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4831"/>
        <w:gridCol w:w="4831"/>
      </w:tblGrid>
      <w:tr w:rsidR="00197176" w:rsidRPr="00CB5902" w:rsidTr="00BD7E74">
        <w:trPr>
          <w:trHeight w:val="656"/>
          <w:jc w:val="center"/>
        </w:trPr>
        <w:tc>
          <w:tcPr>
            <w:tcW w:w="5000" w:type="pct"/>
            <w:gridSpan w:val="2"/>
            <w:vAlign w:val="center"/>
          </w:tcPr>
          <w:p w:rsidR="00197176" w:rsidRPr="00A0520F" w:rsidRDefault="00197176" w:rsidP="00BD7E74">
            <w:pPr>
              <w:rPr>
                <w:rFonts w:ascii="Tahoma" w:hAnsi="Tahoma" w:cs="Tahoma"/>
                <w:b/>
                <w:sz w:val="20"/>
              </w:rPr>
            </w:pPr>
            <w:r w:rsidRPr="00A0520F">
              <w:rPr>
                <w:rFonts w:ascii="Tahoma" w:hAnsi="Tahoma" w:cs="Tahoma"/>
                <w:b/>
                <w:sz w:val="20"/>
              </w:rPr>
              <w:t>TITOLO:</w:t>
            </w:r>
            <w:r w:rsidR="009D67EE">
              <w:rPr>
                <w:rFonts w:ascii="Tahoma" w:hAnsi="Tahoma" w:cs="Tahoma"/>
                <w:b/>
                <w:sz w:val="20"/>
              </w:rPr>
              <w:t xml:space="preserve"> </w:t>
            </w:r>
            <w:r w:rsidR="006D4961">
              <w:rPr>
                <w:rFonts w:ascii="Tahoma" w:hAnsi="Tahoma" w:cs="Tahoma"/>
                <w:b/>
                <w:sz w:val="20"/>
              </w:rPr>
              <w:t xml:space="preserve">DIVISIONE </w:t>
            </w:r>
            <w:r w:rsidR="00203403">
              <w:rPr>
                <w:rFonts w:ascii="Tahoma" w:hAnsi="Tahoma" w:cs="Tahoma"/>
                <w:b/>
                <w:sz w:val="20"/>
              </w:rPr>
              <w:t xml:space="preserve">CELLULARE, </w:t>
            </w:r>
            <w:r w:rsidR="006D4961">
              <w:rPr>
                <w:rFonts w:ascii="Tahoma" w:hAnsi="Tahoma" w:cs="Tahoma"/>
                <w:b/>
                <w:sz w:val="20"/>
              </w:rPr>
              <w:t>RIPRODUZIONE</w:t>
            </w:r>
            <w:r w:rsidR="00203403">
              <w:rPr>
                <w:rFonts w:ascii="Tahoma" w:hAnsi="Tahoma" w:cs="Tahoma"/>
                <w:b/>
                <w:sz w:val="20"/>
              </w:rPr>
              <w:t xml:space="preserve"> ed EREDITARIETA’.</w:t>
            </w:r>
          </w:p>
        </w:tc>
      </w:tr>
      <w:tr w:rsidR="00197176" w:rsidRPr="00CB5902" w:rsidTr="00BD7E74">
        <w:trPr>
          <w:trHeight w:val="405"/>
          <w:jc w:val="center"/>
        </w:trPr>
        <w:tc>
          <w:tcPr>
            <w:tcW w:w="5000" w:type="pct"/>
            <w:gridSpan w:val="2"/>
            <w:vAlign w:val="center"/>
          </w:tcPr>
          <w:p w:rsidR="00197176" w:rsidRPr="00CB5902" w:rsidRDefault="00197176" w:rsidP="00BD7E74">
            <w:pPr>
              <w:rPr>
                <w:rFonts w:ascii="Tahoma" w:hAnsi="Tahoma" w:cs="Tahoma"/>
                <w:sz w:val="20"/>
              </w:rPr>
            </w:pPr>
            <w:r w:rsidRPr="00CB5902">
              <w:rPr>
                <w:rFonts w:ascii="Tahoma" w:hAnsi="Tahoma" w:cs="Tahoma"/>
                <w:sz w:val="20"/>
              </w:rPr>
              <w:t>Periodo/Durata:</w:t>
            </w:r>
            <w:r w:rsidR="0046681D">
              <w:rPr>
                <w:rFonts w:ascii="Tahoma" w:hAnsi="Tahoma" w:cs="Tahoma"/>
                <w:sz w:val="20"/>
              </w:rPr>
              <w:t>14 ore (</w:t>
            </w:r>
            <w:r w:rsidR="00852D96">
              <w:rPr>
                <w:rFonts w:ascii="Tahoma" w:hAnsi="Tahoma" w:cs="Tahoma"/>
                <w:sz w:val="20"/>
              </w:rPr>
              <w:t xml:space="preserve"> marzo-aprile</w:t>
            </w:r>
            <w:r w:rsidR="0046681D">
              <w:rPr>
                <w:rFonts w:ascii="Tahoma" w:hAnsi="Tahoma" w:cs="Tahoma"/>
                <w:sz w:val="20"/>
              </w:rPr>
              <w:t>)</w:t>
            </w:r>
          </w:p>
        </w:tc>
      </w:tr>
      <w:tr w:rsidR="00197176" w:rsidRPr="00CB5902" w:rsidTr="00BD7E74">
        <w:trPr>
          <w:trHeight w:val="1086"/>
          <w:jc w:val="center"/>
        </w:trPr>
        <w:tc>
          <w:tcPr>
            <w:tcW w:w="5000" w:type="pct"/>
            <w:gridSpan w:val="2"/>
          </w:tcPr>
          <w:p w:rsidR="00AB3FB7" w:rsidRDefault="00AB3FB7" w:rsidP="00BD7E7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B0780E" w:rsidRPr="0082266D" w:rsidRDefault="00752B8C" w:rsidP="00B0780E">
            <w:pPr>
              <w:rPr>
                <w:bCs/>
              </w:rPr>
            </w:pPr>
            <w:r w:rsidRPr="0082266D">
              <w:rPr>
                <w:bCs/>
              </w:rPr>
              <w:t>Compr</w:t>
            </w:r>
            <w:r w:rsidR="00B0780E" w:rsidRPr="0082266D">
              <w:rPr>
                <w:bCs/>
              </w:rPr>
              <w:t xml:space="preserve">endere l’importanza della divisione cellulare </w:t>
            </w:r>
            <w:r w:rsidRPr="0082266D">
              <w:rPr>
                <w:bCs/>
              </w:rPr>
              <w:t>nel mondo vivente.</w:t>
            </w:r>
          </w:p>
          <w:p w:rsidR="00E928F0" w:rsidRPr="0082266D" w:rsidRDefault="00B0780E" w:rsidP="00B0780E">
            <w:pPr>
              <w:rPr>
                <w:bCs/>
              </w:rPr>
            </w:pPr>
            <w:r w:rsidRPr="0082266D">
              <w:rPr>
                <w:bCs/>
              </w:rPr>
              <w:t>Comprendere i meccanismi cellulari che sono alla base della continuità della vita.</w:t>
            </w:r>
          </w:p>
          <w:p w:rsidR="00BA2DB6" w:rsidRPr="0082266D" w:rsidRDefault="00BA2DB6" w:rsidP="00B0780E">
            <w:pPr>
              <w:rPr>
                <w:bCs/>
              </w:rPr>
            </w:pPr>
            <w:r w:rsidRPr="0082266D">
              <w:rPr>
                <w:bCs/>
              </w:rPr>
              <w:t>Comprendere le differenze esistenti tra riproduzione asessuata e riproduzione sessuata.</w:t>
            </w:r>
          </w:p>
          <w:p w:rsidR="00B0780E" w:rsidRPr="00CB5902" w:rsidRDefault="00945EAE" w:rsidP="00945EAE">
            <w:pPr>
              <w:rPr>
                <w:rFonts w:ascii="Tahoma" w:hAnsi="Tahoma" w:cs="Tahoma"/>
                <w:bCs/>
                <w:sz w:val="20"/>
              </w:rPr>
            </w:pPr>
            <w:r>
              <w:t xml:space="preserve">Comprendere l’originalità e il rigore scientifico del metodo adottato da Mendel per formulare le sue leggi, </w:t>
            </w:r>
            <w:r w:rsidR="00301EFC">
              <w:t xml:space="preserve">divenute </w:t>
            </w:r>
            <w:r>
              <w:t>fondamento delle genetica.</w:t>
            </w:r>
          </w:p>
        </w:tc>
      </w:tr>
      <w:tr w:rsidR="00197176" w:rsidRPr="00CB5902" w:rsidTr="00BD7E74">
        <w:trPr>
          <w:trHeight w:val="308"/>
          <w:jc w:val="center"/>
        </w:trPr>
        <w:tc>
          <w:tcPr>
            <w:tcW w:w="2500" w:type="pct"/>
            <w:vAlign w:val="center"/>
          </w:tcPr>
          <w:p w:rsidR="00197176" w:rsidRPr="00CB5902" w:rsidRDefault="00197176" w:rsidP="00BD7E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2500" w:type="pct"/>
            <w:vAlign w:val="center"/>
          </w:tcPr>
          <w:p w:rsidR="00197176" w:rsidRPr="00CB5902" w:rsidRDefault="00197176" w:rsidP="00BD7E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197176" w:rsidRPr="00CB5902" w:rsidTr="003B1388">
        <w:trPr>
          <w:trHeight w:val="776"/>
          <w:jc w:val="center"/>
        </w:trPr>
        <w:tc>
          <w:tcPr>
            <w:tcW w:w="2500" w:type="pct"/>
          </w:tcPr>
          <w:p w:rsidR="00197176" w:rsidRPr="00CB5902" w:rsidRDefault="00197176" w:rsidP="00BD7E74">
            <w:pPr>
              <w:rPr>
                <w:rFonts w:ascii="Tahoma" w:hAnsi="Tahoma" w:cs="Tahoma"/>
                <w:sz w:val="20"/>
              </w:rPr>
            </w:pPr>
          </w:p>
          <w:p w:rsidR="00197176" w:rsidRPr="00795195" w:rsidRDefault="00733E27" w:rsidP="00BD7E74">
            <w:r w:rsidRPr="00795195">
              <w:t>Saper descrivere</w:t>
            </w:r>
            <w:r w:rsidR="007418F6" w:rsidRPr="00795195">
              <w:t xml:space="preserve"> il</w:t>
            </w:r>
            <w:r w:rsidRPr="00795195">
              <w:t xml:space="preserve"> processo di scissione binaria dei procarioti</w:t>
            </w:r>
            <w:r w:rsidR="007418F6" w:rsidRPr="00795195">
              <w:t>.</w:t>
            </w:r>
          </w:p>
          <w:p w:rsidR="00CD72F6" w:rsidRPr="00795195" w:rsidRDefault="00CD72F6" w:rsidP="00CD72F6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95">
              <w:rPr>
                <w:rFonts w:ascii="Times New Roman" w:hAnsi="Times New Roman" w:cs="Times New Roman"/>
                <w:sz w:val="24"/>
                <w:szCs w:val="24"/>
              </w:rPr>
              <w:t>Saper descrive</w:t>
            </w:r>
            <w:r w:rsidR="00795195">
              <w:rPr>
                <w:rFonts w:ascii="Times New Roman" w:hAnsi="Times New Roman" w:cs="Times New Roman"/>
                <w:sz w:val="24"/>
                <w:szCs w:val="24"/>
              </w:rPr>
              <w:t xml:space="preserve">re gli eventi che si verificano </w:t>
            </w:r>
            <w:r w:rsidRPr="00795195">
              <w:rPr>
                <w:rFonts w:ascii="Times New Roman" w:hAnsi="Times New Roman" w:cs="Times New Roman"/>
                <w:sz w:val="24"/>
                <w:szCs w:val="24"/>
              </w:rPr>
              <w:t>nelle fasi</w:t>
            </w:r>
            <w:r w:rsidR="00733E27" w:rsidRPr="0079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195">
              <w:rPr>
                <w:rFonts w:ascii="Times New Roman" w:hAnsi="Times New Roman" w:cs="Times New Roman"/>
                <w:sz w:val="24"/>
                <w:szCs w:val="24"/>
              </w:rPr>
              <w:t>del ciclo cellulare.</w:t>
            </w:r>
          </w:p>
          <w:p w:rsidR="00BE2767" w:rsidRPr="00795195" w:rsidRDefault="00BE2767" w:rsidP="00CD72F6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95">
              <w:rPr>
                <w:rFonts w:ascii="Times New Roman" w:hAnsi="Times New Roman" w:cs="Times New Roman"/>
                <w:sz w:val="24"/>
                <w:szCs w:val="24"/>
              </w:rPr>
              <w:t>Saper descrivere le fasi della mitosi e le</w:t>
            </w:r>
          </w:p>
          <w:p w:rsidR="00BC2FC9" w:rsidRDefault="00F74001" w:rsidP="00CD72F6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95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r w:rsidR="00BE2767" w:rsidRPr="00795195">
              <w:rPr>
                <w:rFonts w:ascii="Times New Roman" w:hAnsi="Times New Roman" w:cs="Times New Roman"/>
                <w:sz w:val="24"/>
                <w:szCs w:val="24"/>
              </w:rPr>
              <w:t>zioni svolte da questo processo</w:t>
            </w:r>
            <w:r w:rsidRPr="00795195">
              <w:rPr>
                <w:rFonts w:ascii="Times New Roman" w:hAnsi="Times New Roman" w:cs="Times New Roman"/>
                <w:sz w:val="24"/>
                <w:szCs w:val="24"/>
              </w:rPr>
              <w:t xml:space="preserve"> negli eucarioti</w:t>
            </w:r>
            <w:r w:rsidR="00BE2767" w:rsidRPr="00795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195" w:rsidRPr="00795195" w:rsidRDefault="00795195" w:rsidP="00795195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95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descrivere le fasi della meiosi</w:t>
            </w:r>
            <w:r w:rsidRPr="00795195">
              <w:rPr>
                <w:rFonts w:ascii="Times New Roman" w:hAnsi="Times New Roman" w:cs="Times New Roman"/>
                <w:sz w:val="24"/>
                <w:szCs w:val="24"/>
              </w:rPr>
              <w:t xml:space="preserve"> e le</w:t>
            </w:r>
          </w:p>
          <w:p w:rsidR="00795195" w:rsidRDefault="00795195" w:rsidP="00795195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195">
              <w:rPr>
                <w:rFonts w:ascii="Times New Roman" w:hAnsi="Times New Roman" w:cs="Times New Roman"/>
                <w:sz w:val="24"/>
                <w:szCs w:val="24"/>
              </w:rPr>
              <w:t>funzioni svolte da questo processo negli eucarioti.</w:t>
            </w:r>
          </w:p>
          <w:p w:rsidR="0080132B" w:rsidRPr="0080132B" w:rsidRDefault="0080132B" w:rsidP="00795195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3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Saper spiegare che cosa sono i cromosomi omologhi, i cromatidi fratelli,  i geni e gli alleli; </w:t>
            </w:r>
          </w:p>
          <w:p w:rsidR="00795195" w:rsidRDefault="0080132B" w:rsidP="0080132B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Saper spiegare </w:t>
            </w:r>
            <w:r w:rsidR="00D068DA" w:rsidRPr="0080132B">
              <w:rPr>
                <w:rFonts w:ascii="Times New Roman" w:hAnsi="Times New Roman" w:cs="Times New Roman"/>
                <w:sz w:val="24"/>
                <w:szCs w:val="24"/>
              </w:rPr>
              <w:t>come, attraverso la meiosi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68DA" w:rsidRPr="0080132B">
              <w:rPr>
                <w:rFonts w:ascii="Times New Roman" w:hAnsi="Times New Roman" w:cs="Times New Roman"/>
                <w:sz w:val="24"/>
                <w:szCs w:val="24"/>
              </w:rPr>
              <w:t xml:space="preserve"> si ottengono cellule aploidi a partire da cellule diploidi.</w:t>
            </w:r>
          </w:p>
          <w:p w:rsidR="008767CD" w:rsidRPr="008767CD" w:rsidRDefault="008767CD" w:rsidP="008767CD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3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Saper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8013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ettere in relazione riproduzione sessuata meiosi e fecondazione, distinguendo tra cellule somatiche, gameti e zigote; </w:t>
            </w:r>
          </w:p>
          <w:p w:rsidR="005C4EC1" w:rsidRDefault="008767CD" w:rsidP="00CD72F6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CD">
              <w:rPr>
                <w:rFonts w:ascii="Times New Roman" w:hAnsi="Times New Roman" w:cs="Times New Roman"/>
                <w:sz w:val="24"/>
                <w:szCs w:val="24"/>
              </w:rPr>
              <w:t>Saper spiegare come la riproduzione sessuata contribuisce a determinare la variabilità genetica nell’ambito di una specie, distinguendo il contributo della meiosi da quello della fecondazione.</w:t>
            </w:r>
          </w:p>
          <w:p w:rsidR="0077555D" w:rsidRDefault="0077555D" w:rsidP="00CD72F6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</w:t>
            </w:r>
            <w:r w:rsidRPr="0077555D">
              <w:rPr>
                <w:rFonts w:ascii="Times New Roman" w:hAnsi="Times New Roman" w:cs="Times New Roman"/>
                <w:sz w:val="24"/>
                <w:szCs w:val="24"/>
              </w:rPr>
              <w:t>enunciare le leggi di Mendel utilizzando correttamente i concetti di gene e allele, carattere dominante e carattere recessivo.</w:t>
            </w:r>
          </w:p>
          <w:p w:rsidR="00301EFC" w:rsidRPr="0077555D" w:rsidRDefault="00301EFC" w:rsidP="00CD72F6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5" w:rsidRPr="008767CD" w:rsidRDefault="00033605" w:rsidP="00CD72F6">
            <w:pPr>
              <w:pStyle w:val="Modulo01-TabellaRientro1"/>
              <w:numPr>
                <w:ilvl w:val="0"/>
                <w:numId w:val="0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A1" w:rsidRPr="00CB5902" w:rsidRDefault="00901DA1" w:rsidP="00BD7E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00" w:type="pct"/>
          </w:tcPr>
          <w:p w:rsidR="00901DA1" w:rsidRPr="0082266D" w:rsidRDefault="00901DA1" w:rsidP="00BD7E74">
            <w:r w:rsidRPr="0082266D">
              <w:lastRenderedPageBreak/>
              <w:t>Conoscere il me</w:t>
            </w:r>
            <w:r w:rsidR="0051306B" w:rsidRPr="0082266D">
              <w:t>ccanismo della divisione cellulare nei procarioti.</w:t>
            </w:r>
          </w:p>
          <w:p w:rsidR="00197176" w:rsidRPr="0082266D" w:rsidRDefault="00EA3ED8" w:rsidP="00BD7E74">
            <w:r w:rsidRPr="0082266D">
              <w:t>Conoscere le fasi del ciclo cellulare eucariotico.</w:t>
            </w:r>
          </w:p>
          <w:p w:rsidR="000A3434" w:rsidRPr="0082266D" w:rsidRDefault="000A3434" w:rsidP="00BD7E74">
            <w:r w:rsidRPr="0082266D">
              <w:t>Conoscere i principali meccanismi/fattori di regolazione  del ciclo cellulare.</w:t>
            </w:r>
          </w:p>
          <w:p w:rsidR="002517F0" w:rsidRPr="0082266D" w:rsidRDefault="002517F0" w:rsidP="002517F0">
            <w:r w:rsidRPr="0082266D">
              <w:t xml:space="preserve">Conoscere </w:t>
            </w:r>
            <w:r w:rsidR="0051306B" w:rsidRPr="0082266D">
              <w:t>le diverse fasi</w:t>
            </w:r>
            <w:r w:rsidR="00B02DAA" w:rsidRPr="0082266D">
              <w:t xml:space="preserve"> de</w:t>
            </w:r>
            <w:r w:rsidRPr="0082266D">
              <w:t>l process</w:t>
            </w:r>
            <w:r w:rsidR="00B02DAA" w:rsidRPr="0082266D">
              <w:t>o mitotico</w:t>
            </w:r>
            <w:r w:rsidR="005C4EC1" w:rsidRPr="0082266D">
              <w:t xml:space="preserve"> e l</w:t>
            </w:r>
            <w:r w:rsidR="00324446" w:rsidRPr="0082266D">
              <w:t>e finalità</w:t>
            </w:r>
            <w:r w:rsidR="005C4EC1" w:rsidRPr="0082266D">
              <w:t xml:space="preserve"> di tale processo</w:t>
            </w:r>
            <w:r w:rsidRPr="0082266D">
              <w:t>.</w:t>
            </w:r>
          </w:p>
          <w:p w:rsidR="002517F0" w:rsidRPr="0082266D" w:rsidRDefault="0051306B" w:rsidP="00BD7E74">
            <w:r w:rsidRPr="0082266D">
              <w:t>Conoscere le fasi</w:t>
            </w:r>
            <w:r w:rsidR="002A273E" w:rsidRPr="0082266D">
              <w:t xml:space="preserve"> de</w:t>
            </w:r>
            <w:r w:rsidR="006D4961" w:rsidRPr="0082266D">
              <w:t xml:space="preserve">l processo della meiosi e </w:t>
            </w:r>
            <w:r w:rsidR="005C4EC1" w:rsidRPr="0082266D">
              <w:t>comprenderne</w:t>
            </w:r>
            <w:r w:rsidRPr="0082266D">
              <w:t xml:space="preserve"> </w:t>
            </w:r>
            <w:r w:rsidR="005C4EC1" w:rsidRPr="0082266D">
              <w:t>le</w:t>
            </w:r>
            <w:r w:rsidR="006D4961" w:rsidRPr="0082266D">
              <w:t xml:space="preserve"> finalità.</w:t>
            </w:r>
          </w:p>
          <w:p w:rsidR="005C4EC1" w:rsidRPr="0082266D" w:rsidRDefault="005C4EC1" w:rsidP="00BD7E74">
            <w:r w:rsidRPr="0082266D">
              <w:t xml:space="preserve">Conoscere il meccanismo del </w:t>
            </w:r>
            <w:proofErr w:type="spellStart"/>
            <w:r w:rsidRPr="0082266D">
              <w:t>crossing-over</w:t>
            </w:r>
            <w:proofErr w:type="spellEnd"/>
            <w:r w:rsidRPr="0082266D">
              <w:t xml:space="preserve"> e il suo ruolo nell</w:t>
            </w:r>
            <w:r w:rsidR="00B83A55" w:rsidRPr="0082266D">
              <w:t>’</w:t>
            </w:r>
            <w:r w:rsidRPr="0082266D">
              <w:t>a</w:t>
            </w:r>
            <w:r w:rsidR="00B83A55" w:rsidRPr="0082266D">
              <w:t xml:space="preserve">mbito della </w:t>
            </w:r>
            <w:r w:rsidRPr="0082266D">
              <w:t xml:space="preserve"> riproduzione sessuata.</w:t>
            </w:r>
          </w:p>
          <w:p w:rsidR="005C4EC1" w:rsidRPr="0082266D" w:rsidRDefault="005C4EC1" w:rsidP="00BD7E74">
            <w:r w:rsidRPr="0082266D">
              <w:t xml:space="preserve">Conoscere il </w:t>
            </w:r>
            <w:r w:rsidR="00B83A55" w:rsidRPr="0082266D">
              <w:t xml:space="preserve">processo della </w:t>
            </w:r>
            <w:r w:rsidRPr="0082266D">
              <w:t xml:space="preserve"> fecondazione</w:t>
            </w:r>
            <w:r w:rsidR="00B83A55" w:rsidRPr="0082266D">
              <w:t xml:space="preserve"> e saperlo collocare nell’ambit</w:t>
            </w:r>
            <w:r w:rsidR="009B392D">
              <w:t>o del ciclo vitale degli organis</w:t>
            </w:r>
            <w:r w:rsidR="00B83A55" w:rsidRPr="0082266D">
              <w:t>mi eucarioti.</w:t>
            </w:r>
          </w:p>
          <w:p w:rsidR="006D4961" w:rsidRDefault="006D4961" w:rsidP="00BD7E74">
            <w:r w:rsidRPr="0082266D">
              <w:t>Conoscere i concetti base della genetica</w:t>
            </w:r>
            <w:r w:rsidR="002A273E" w:rsidRPr="0082266D">
              <w:t>: cromosoma</w:t>
            </w:r>
            <w:r w:rsidRPr="0082266D">
              <w:t xml:space="preserve">, gene, allele, </w:t>
            </w:r>
            <w:proofErr w:type="spellStart"/>
            <w:r w:rsidRPr="0082266D">
              <w:t>diploidia</w:t>
            </w:r>
            <w:proofErr w:type="spellEnd"/>
            <w:r w:rsidRPr="0082266D">
              <w:t xml:space="preserve">, </w:t>
            </w:r>
            <w:proofErr w:type="spellStart"/>
            <w:r w:rsidRPr="0082266D">
              <w:t>aploidia</w:t>
            </w:r>
            <w:proofErr w:type="spellEnd"/>
            <w:r w:rsidRPr="0082266D">
              <w:t>, gamete, cellula somatica</w:t>
            </w:r>
            <w:r w:rsidR="00324446" w:rsidRPr="0082266D">
              <w:t>, fecondazione</w:t>
            </w:r>
            <w:r w:rsidRPr="0082266D">
              <w:t>.</w:t>
            </w:r>
          </w:p>
          <w:p w:rsidR="00301EFC" w:rsidRPr="0082266D" w:rsidRDefault="00301EFC" w:rsidP="00BD7E74">
            <w:r>
              <w:t>Conoscere</w:t>
            </w:r>
            <w:r w:rsidRPr="008E373B">
              <w:t xml:space="preserve"> le relazioni </w:t>
            </w:r>
            <w:r>
              <w:t xml:space="preserve">esistenti </w:t>
            </w:r>
            <w:r w:rsidRPr="008E373B">
              <w:t>tra alleli, geni e cromosomi;</w:t>
            </w:r>
          </w:p>
          <w:p w:rsidR="00812C17" w:rsidRPr="00CB5902" w:rsidRDefault="00812C17" w:rsidP="00BD7E74">
            <w:pPr>
              <w:rPr>
                <w:rFonts w:ascii="Tahoma" w:hAnsi="Tahoma" w:cs="Tahoma"/>
                <w:sz w:val="20"/>
              </w:rPr>
            </w:pPr>
            <w:r w:rsidRPr="0082266D">
              <w:t>Conoscere le basi dell’ereditarietà dei caratteri: le 3 leggi di Mendel.</w:t>
            </w:r>
          </w:p>
        </w:tc>
      </w:tr>
      <w:tr w:rsidR="00197176" w:rsidRPr="00CB5902" w:rsidTr="00BD7E74">
        <w:trPr>
          <w:trHeight w:val="2068"/>
          <w:jc w:val="center"/>
        </w:trPr>
        <w:tc>
          <w:tcPr>
            <w:tcW w:w="5000" w:type="pct"/>
            <w:gridSpan w:val="2"/>
          </w:tcPr>
          <w:p w:rsidR="00197176" w:rsidRDefault="00197176" w:rsidP="00BD7E74">
            <w:pPr>
              <w:rPr>
                <w:rFonts w:ascii="Tahoma" w:hAnsi="Tahoma" w:cs="Tahoma"/>
                <w:b/>
                <w:i/>
                <w:sz w:val="20"/>
              </w:rPr>
            </w:pPr>
            <w:r w:rsidRPr="005D13D1">
              <w:rPr>
                <w:rFonts w:ascii="Tahoma" w:hAnsi="Tahoma" w:cs="Tahoma"/>
                <w:b/>
                <w:i/>
                <w:sz w:val="20"/>
              </w:rPr>
              <w:lastRenderedPageBreak/>
              <w:t>Obiettivi minimi per la sufficienza:</w:t>
            </w:r>
          </w:p>
          <w:p w:rsidR="009B392D" w:rsidRPr="0082266D" w:rsidRDefault="009B392D" w:rsidP="009B392D">
            <w:r w:rsidRPr="0082266D">
              <w:t>Conoscere il meccanismo della divisione cellulare nei procarioti.</w:t>
            </w:r>
          </w:p>
          <w:p w:rsidR="009B392D" w:rsidRDefault="009B392D" w:rsidP="009B392D">
            <w:r w:rsidRPr="0082266D">
              <w:t>Conoscere le fasi del ciclo cellulare eucariotico</w:t>
            </w:r>
            <w:r>
              <w:t>.</w:t>
            </w:r>
          </w:p>
          <w:p w:rsidR="009B392D" w:rsidRPr="0082266D" w:rsidRDefault="009B392D" w:rsidP="009B392D">
            <w:r w:rsidRPr="0082266D">
              <w:t>Conoscere le diverse fasi del processo mitotico e le finalità di tale processo.</w:t>
            </w:r>
          </w:p>
          <w:p w:rsidR="009B392D" w:rsidRDefault="009B392D" w:rsidP="009B392D">
            <w:r w:rsidRPr="0082266D">
              <w:t>Conoscere le fasi del processo della meiosi e comprenderne le finalità.</w:t>
            </w:r>
          </w:p>
          <w:p w:rsidR="009B392D" w:rsidRDefault="009B392D" w:rsidP="009B392D">
            <w:r w:rsidRPr="0082266D">
              <w:t xml:space="preserve">Conoscere i concetti base della genetica: cromosoma, gene, allele, </w:t>
            </w:r>
            <w:proofErr w:type="spellStart"/>
            <w:r w:rsidRPr="0082266D">
              <w:t>diploidia</w:t>
            </w:r>
            <w:proofErr w:type="spellEnd"/>
            <w:r w:rsidRPr="0082266D">
              <w:t xml:space="preserve">, </w:t>
            </w:r>
            <w:proofErr w:type="spellStart"/>
            <w:r w:rsidRPr="0082266D">
              <w:t>aploidia</w:t>
            </w:r>
            <w:proofErr w:type="spellEnd"/>
            <w:r w:rsidRPr="0082266D">
              <w:t>, gamete, cellula somatica, fecondazione.</w:t>
            </w:r>
          </w:p>
          <w:p w:rsidR="009B392D" w:rsidRPr="0082266D" w:rsidRDefault="009B392D" w:rsidP="009B392D">
            <w:r w:rsidRPr="0082266D">
              <w:t>Conos</w:t>
            </w:r>
            <w:r>
              <w:t>cere</w:t>
            </w:r>
            <w:r w:rsidRPr="0082266D">
              <w:t xml:space="preserve"> le 3 leggi di Mendel.</w:t>
            </w:r>
          </w:p>
          <w:p w:rsidR="009B392D" w:rsidRPr="009C5AEC" w:rsidRDefault="009B392D" w:rsidP="009B392D">
            <w:pPr>
              <w:rPr>
                <w:rFonts w:ascii="Tahoma" w:hAnsi="Tahoma" w:cs="Tahoma"/>
                <w:b/>
                <w:i/>
                <w:sz w:val="20"/>
              </w:rPr>
            </w:pPr>
          </w:p>
        </w:tc>
      </w:tr>
    </w:tbl>
    <w:p w:rsidR="00197176" w:rsidRPr="00DF3F78" w:rsidRDefault="00197176" w:rsidP="00197176">
      <w:pPr>
        <w:rPr>
          <w:rFonts w:ascii="Tahoma" w:hAnsi="Tahoma" w:cs="Tahoma"/>
          <w:sz w:val="8"/>
        </w:rPr>
      </w:pPr>
    </w:p>
    <w:p w:rsidR="00785A7A" w:rsidRDefault="00785A7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FE224A" w:rsidRDefault="00FE224A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3B1388" w:rsidRDefault="003B1388" w:rsidP="00197176">
      <w:pPr>
        <w:spacing w:after="120"/>
        <w:jc w:val="center"/>
        <w:rPr>
          <w:rFonts w:ascii="Tahoma" w:hAnsi="Tahoma" w:cs="Tahoma"/>
          <w:b/>
        </w:rPr>
      </w:pPr>
    </w:p>
    <w:p w:rsidR="00197176" w:rsidRDefault="00197176" w:rsidP="00197176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DISCIPLINA </w:t>
      </w:r>
      <w:r w:rsidR="00785A7A">
        <w:rPr>
          <w:rFonts w:ascii="Tahoma" w:hAnsi="Tahoma" w:cs="Tahoma"/>
        </w:rPr>
        <w:t>SCIENZE</w:t>
      </w:r>
      <w:r w:rsidR="00D52294">
        <w:rPr>
          <w:rFonts w:ascii="Tahoma" w:hAnsi="Tahoma" w:cs="Tahoma"/>
        </w:rPr>
        <w:t xml:space="preserve"> INTEGRATE</w:t>
      </w:r>
    </w:p>
    <w:p w:rsidR="00197176" w:rsidRDefault="00197176" w:rsidP="001971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UNITÀ FORMATIVA N° </w:t>
      </w:r>
      <w:r w:rsidR="00785A7A">
        <w:rPr>
          <w:rFonts w:ascii="Tahoma" w:hAnsi="Tahoma" w:cs="Tahoma"/>
        </w:rPr>
        <w:t>5</w:t>
      </w:r>
      <w:r>
        <w:rPr>
          <w:rFonts w:ascii="Tahoma" w:hAnsi="Tahoma" w:cs="Tahoma"/>
          <w:b/>
        </w:rPr>
        <w:t xml:space="preserve">- CLASSE </w:t>
      </w:r>
      <w:r w:rsidR="00785A7A">
        <w:rPr>
          <w:rFonts w:ascii="Tahoma" w:hAnsi="Tahoma" w:cs="Tahoma"/>
        </w:rPr>
        <w:t>2°</w:t>
      </w:r>
    </w:p>
    <w:p w:rsidR="00197176" w:rsidRPr="00DF3F78" w:rsidRDefault="00197176" w:rsidP="00197176">
      <w:pPr>
        <w:jc w:val="center"/>
        <w:rPr>
          <w:rFonts w:ascii="Tahoma" w:hAnsi="Tahoma" w:cs="Tahoma"/>
          <w:b/>
          <w:sz w:val="32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4831"/>
        <w:gridCol w:w="4831"/>
      </w:tblGrid>
      <w:tr w:rsidR="00197176" w:rsidRPr="00CB5902" w:rsidTr="00BD7E74">
        <w:trPr>
          <w:trHeight w:val="656"/>
          <w:jc w:val="center"/>
        </w:trPr>
        <w:tc>
          <w:tcPr>
            <w:tcW w:w="5000" w:type="pct"/>
            <w:gridSpan w:val="2"/>
            <w:vAlign w:val="center"/>
          </w:tcPr>
          <w:p w:rsidR="00197176" w:rsidRPr="00A0520F" w:rsidRDefault="00197176" w:rsidP="00BD7E74">
            <w:pPr>
              <w:rPr>
                <w:rFonts w:ascii="Tahoma" w:hAnsi="Tahoma" w:cs="Tahoma"/>
                <w:b/>
                <w:sz w:val="20"/>
              </w:rPr>
            </w:pPr>
            <w:r w:rsidRPr="00A0520F">
              <w:rPr>
                <w:rFonts w:ascii="Tahoma" w:hAnsi="Tahoma" w:cs="Tahoma"/>
                <w:b/>
                <w:sz w:val="20"/>
              </w:rPr>
              <w:t>TITOLO:</w:t>
            </w:r>
            <w:r w:rsidR="00C94A5F">
              <w:rPr>
                <w:rFonts w:ascii="Tahoma" w:hAnsi="Tahoma" w:cs="Tahoma"/>
                <w:b/>
                <w:sz w:val="20"/>
              </w:rPr>
              <w:t xml:space="preserve"> </w:t>
            </w:r>
            <w:r w:rsidR="002A273E">
              <w:rPr>
                <w:rFonts w:ascii="Tahoma" w:hAnsi="Tahoma" w:cs="Tahoma"/>
                <w:b/>
                <w:sz w:val="20"/>
              </w:rPr>
              <w:t>L’EVOLUZIONE E LA CLASSIFICAZIONE DEGLI ESSERI VIVENTI</w:t>
            </w:r>
          </w:p>
        </w:tc>
      </w:tr>
      <w:tr w:rsidR="00197176" w:rsidRPr="00CB5902" w:rsidTr="00BD7E74">
        <w:trPr>
          <w:trHeight w:val="405"/>
          <w:jc w:val="center"/>
        </w:trPr>
        <w:tc>
          <w:tcPr>
            <w:tcW w:w="5000" w:type="pct"/>
            <w:gridSpan w:val="2"/>
            <w:vAlign w:val="center"/>
          </w:tcPr>
          <w:p w:rsidR="00197176" w:rsidRPr="00CB5902" w:rsidRDefault="00197176" w:rsidP="00D52294">
            <w:pPr>
              <w:rPr>
                <w:rFonts w:ascii="Tahoma" w:hAnsi="Tahoma" w:cs="Tahoma"/>
                <w:sz w:val="20"/>
              </w:rPr>
            </w:pPr>
            <w:r w:rsidRPr="00CB5902">
              <w:rPr>
                <w:rFonts w:ascii="Tahoma" w:hAnsi="Tahoma" w:cs="Tahoma"/>
                <w:sz w:val="20"/>
              </w:rPr>
              <w:t>Periodo/Durata:</w:t>
            </w:r>
            <w:r w:rsidR="009B392D">
              <w:rPr>
                <w:rFonts w:ascii="Tahoma" w:hAnsi="Tahoma" w:cs="Tahoma"/>
                <w:sz w:val="20"/>
              </w:rPr>
              <w:t>12</w:t>
            </w:r>
            <w:r w:rsidR="001B7484">
              <w:rPr>
                <w:rFonts w:ascii="Tahoma" w:hAnsi="Tahoma" w:cs="Tahoma"/>
                <w:sz w:val="20"/>
              </w:rPr>
              <w:t xml:space="preserve"> ore (</w:t>
            </w:r>
            <w:r w:rsidR="00852D96">
              <w:rPr>
                <w:rFonts w:ascii="Tahoma" w:hAnsi="Tahoma" w:cs="Tahoma"/>
                <w:sz w:val="20"/>
              </w:rPr>
              <w:t>maggio-giugno</w:t>
            </w:r>
            <w:r w:rsidR="001B7484">
              <w:rPr>
                <w:rFonts w:ascii="Tahoma" w:hAnsi="Tahoma" w:cs="Tahoma"/>
                <w:sz w:val="20"/>
              </w:rPr>
              <w:t>)</w:t>
            </w:r>
          </w:p>
        </w:tc>
      </w:tr>
      <w:tr w:rsidR="00197176" w:rsidRPr="00CB5902" w:rsidTr="00BD7E74">
        <w:trPr>
          <w:trHeight w:val="1086"/>
          <w:jc w:val="center"/>
        </w:trPr>
        <w:tc>
          <w:tcPr>
            <w:tcW w:w="5000" w:type="pct"/>
            <w:gridSpan w:val="2"/>
          </w:tcPr>
          <w:p w:rsidR="00197176" w:rsidRDefault="00197176" w:rsidP="00BD7E74">
            <w:pPr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Competenze:</w:t>
            </w:r>
          </w:p>
          <w:p w:rsidR="00197176" w:rsidRDefault="00CB3861" w:rsidP="007418F6">
            <w:r>
              <w:t>Comprendere</w:t>
            </w:r>
            <w:r w:rsidRPr="008E373B">
              <w:t xml:space="preserve"> il percorso culturale </w:t>
            </w:r>
            <w:r>
              <w:t xml:space="preserve">e scientifico </w:t>
            </w:r>
            <w:r w:rsidR="00476ACC">
              <w:t>che ha portato alla formulazion</w:t>
            </w:r>
            <w:r w:rsidRPr="008E373B">
              <w:t xml:space="preserve">e </w:t>
            </w:r>
            <w:r w:rsidR="00476ACC">
              <w:t>del</w:t>
            </w:r>
            <w:r w:rsidRPr="008E373B">
              <w:t>la teoria dell’evoluzione per selezione naturale</w:t>
            </w:r>
            <w:r w:rsidR="006410D3">
              <w:t>.</w:t>
            </w:r>
          </w:p>
          <w:p w:rsidR="005216D7" w:rsidRDefault="005216D7" w:rsidP="007418F6">
            <w:r>
              <w:t>Acquisire la consapevolezza che la teoria dell’evoluzione  rappresenta la struttura portante della biologia moderna</w:t>
            </w:r>
            <w:r w:rsidR="00476ACC">
              <w:t>.</w:t>
            </w:r>
          </w:p>
          <w:p w:rsidR="006410D3" w:rsidRPr="00CB5902" w:rsidRDefault="006410D3" w:rsidP="007418F6">
            <w:pPr>
              <w:rPr>
                <w:rFonts w:ascii="Tahoma" w:hAnsi="Tahoma" w:cs="Tahoma"/>
                <w:bCs/>
                <w:sz w:val="20"/>
              </w:rPr>
            </w:pPr>
            <w:r>
              <w:t>C</w:t>
            </w:r>
            <w:r w:rsidRPr="008E373B">
              <w:t>om</w:t>
            </w:r>
            <w:r w:rsidR="00E45935">
              <w:t xml:space="preserve">prendere i presupposti su cui si basa la </w:t>
            </w:r>
            <w:r w:rsidRPr="008E373B">
              <w:t>classifi</w:t>
            </w:r>
            <w:r w:rsidR="00E45935">
              <w:t>cazione</w:t>
            </w:r>
            <w:r w:rsidRPr="008E373B">
              <w:t xml:space="preserve"> </w:t>
            </w:r>
            <w:r w:rsidR="00E45935">
              <w:t>de</w:t>
            </w:r>
            <w:r w:rsidRPr="008E373B">
              <w:t>gli esseri viventi in chiave evolutiva.</w:t>
            </w:r>
          </w:p>
        </w:tc>
      </w:tr>
      <w:tr w:rsidR="00197176" w:rsidRPr="00CB5902" w:rsidTr="00BD7E74">
        <w:trPr>
          <w:trHeight w:val="308"/>
          <w:jc w:val="center"/>
        </w:trPr>
        <w:tc>
          <w:tcPr>
            <w:tcW w:w="2500" w:type="pct"/>
            <w:vAlign w:val="center"/>
          </w:tcPr>
          <w:p w:rsidR="00197176" w:rsidRPr="00CB5902" w:rsidRDefault="00197176" w:rsidP="00BD7E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Abilità</w:t>
            </w:r>
          </w:p>
        </w:tc>
        <w:tc>
          <w:tcPr>
            <w:tcW w:w="2500" w:type="pct"/>
            <w:vAlign w:val="center"/>
          </w:tcPr>
          <w:p w:rsidR="00197176" w:rsidRPr="00CB5902" w:rsidRDefault="00197176" w:rsidP="00BD7E7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CB5902">
              <w:rPr>
                <w:rFonts w:ascii="Tahoma" w:hAnsi="Tahoma" w:cs="Tahoma"/>
                <w:b/>
                <w:bCs/>
                <w:sz w:val="20"/>
              </w:rPr>
              <w:t>Conoscenze</w:t>
            </w:r>
          </w:p>
        </w:tc>
      </w:tr>
      <w:tr w:rsidR="00197176" w:rsidRPr="00CB5902" w:rsidTr="00BD7E74">
        <w:trPr>
          <w:trHeight w:val="5193"/>
          <w:jc w:val="center"/>
        </w:trPr>
        <w:tc>
          <w:tcPr>
            <w:tcW w:w="2500" w:type="pct"/>
          </w:tcPr>
          <w:p w:rsidR="00197176" w:rsidRPr="00CB5902" w:rsidRDefault="00197176" w:rsidP="00BD7E74">
            <w:pPr>
              <w:rPr>
                <w:rFonts w:ascii="Tahoma" w:hAnsi="Tahoma" w:cs="Tahoma"/>
                <w:sz w:val="20"/>
              </w:rPr>
            </w:pPr>
          </w:p>
          <w:p w:rsidR="00197176" w:rsidRPr="00476ACC" w:rsidRDefault="0004205E" w:rsidP="00BD7E74">
            <w:r w:rsidRPr="00476ACC">
              <w:t>Saper spiegare i meccanismi della selezione naturale e dell’adattamento, individuando le relazi</w:t>
            </w:r>
            <w:r w:rsidR="00476ACC">
              <w:t>oni tra individuo e popolazione.</w:t>
            </w:r>
          </w:p>
          <w:p w:rsidR="00696EF0" w:rsidRPr="00476ACC" w:rsidRDefault="004A1C3D" w:rsidP="00696EF0">
            <w:pPr>
              <w:pStyle w:val="Modulo01-TabellaRientro1"/>
              <w:numPr>
                <w:ilvl w:val="0"/>
                <w:numId w:val="0"/>
              </w:numPr>
              <w:ind w:left="170" w:hanging="170"/>
              <w:textAlignment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Saper </w:t>
            </w:r>
            <w:r w:rsidR="003A5099" w:rsidRPr="00476A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descrivere le condizioni geologiche e atmosferiche della terra primordiale evidenziando l’importanza dell’ambiente per la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formazione delle prime cellule.</w:t>
            </w:r>
          </w:p>
          <w:p w:rsidR="00577A87" w:rsidRDefault="00577A87" w:rsidP="00577A87">
            <w:pPr>
              <w:pStyle w:val="Modulo01-TabellaRientro1"/>
              <w:numPr>
                <w:ilvl w:val="0"/>
                <w:numId w:val="0"/>
              </w:numPr>
              <w:ind w:left="170" w:hanging="17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descrivere</w:t>
            </w:r>
            <w:r w:rsidR="003A5099" w:rsidRPr="00476ACC">
              <w:rPr>
                <w:rFonts w:ascii="Times New Roman" w:hAnsi="Times New Roman" w:cs="Times New Roman"/>
                <w:sz w:val="24"/>
                <w:szCs w:val="24"/>
              </w:rPr>
              <w:t xml:space="preserve"> le ipotesi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scientifiche più accreditate </w:t>
            </w:r>
            <w:r w:rsidR="003A5099" w:rsidRPr="00476ACC">
              <w:rPr>
                <w:rFonts w:ascii="Times New Roman" w:hAnsi="Times New Roman" w:cs="Times New Roman"/>
                <w:sz w:val="24"/>
                <w:szCs w:val="24"/>
              </w:rPr>
              <w:t>sull’origine e sullo sviluppo delle prime forme di 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A87" w:rsidRPr="00476ACC" w:rsidRDefault="00577A87" w:rsidP="00577A87">
            <w:pPr>
              <w:pStyle w:val="Modulo01-TabellaRientro1"/>
              <w:numPr>
                <w:ilvl w:val="0"/>
                <w:numId w:val="0"/>
              </w:numPr>
              <w:ind w:left="170" w:hanging="170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d</w:t>
            </w:r>
            <w:r w:rsidRPr="00476ACC">
              <w:rPr>
                <w:rFonts w:ascii="Times New Roman" w:hAnsi="Times New Roman" w:cs="Times New Roman"/>
                <w:sz w:val="24"/>
                <w:szCs w:val="24"/>
              </w:rPr>
              <w:t>escr</w:t>
            </w:r>
            <w:r w:rsidR="00F32F3D">
              <w:rPr>
                <w:rFonts w:ascii="Times New Roman" w:hAnsi="Times New Roman" w:cs="Times New Roman"/>
                <w:sz w:val="24"/>
                <w:szCs w:val="24"/>
              </w:rPr>
              <w:t xml:space="preserve">ivere l’esperimento di Miller e </w:t>
            </w:r>
            <w:r w:rsidRPr="00476ACC">
              <w:rPr>
                <w:rFonts w:ascii="Times New Roman" w:hAnsi="Times New Roman" w:cs="Times New Roman"/>
                <w:sz w:val="24"/>
                <w:szCs w:val="24"/>
              </w:rPr>
              <w:t>spiegarne l’importanza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6E9" w:rsidRPr="00577A87" w:rsidRDefault="00577A87" w:rsidP="00F32F3D">
            <w:pPr>
              <w:pStyle w:val="Modulo01-TabellaRientro1"/>
              <w:numPr>
                <w:ilvl w:val="0"/>
                <w:numId w:val="0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aper interpretare l’albero filogenetico</w:t>
            </w:r>
            <w:r w:rsidR="007F56E9" w:rsidRPr="00476A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dei viventi </w:t>
            </w:r>
            <w:r w:rsidR="007F56E9" w:rsidRPr="00476A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considerando i nessi tra classificazione e filogenesi.</w:t>
            </w:r>
          </w:p>
          <w:p w:rsidR="00696EF0" w:rsidRPr="00CB5902" w:rsidRDefault="00696EF0" w:rsidP="00577A87">
            <w:pPr>
              <w:pStyle w:val="Modulo01-TabellaRientro1"/>
              <w:numPr>
                <w:ilvl w:val="0"/>
                <w:numId w:val="0"/>
              </w:numPr>
              <w:ind w:left="170" w:hanging="170"/>
              <w:textAlignment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00" w:type="pct"/>
          </w:tcPr>
          <w:p w:rsidR="00197176" w:rsidRPr="003C0149" w:rsidRDefault="00C94A5F" w:rsidP="00BD7E74">
            <w:r w:rsidRPr="003C0149">
              <w:t xml:space="preserve">Conoscere </w:t>
            </w:r>
            <w:r w:rsidR="003C0149" w:rsidRPr="003C0149">
              <w:t xml:space="preserve">le </w:t>
            </w:r>
            <w:r w:rsidR="003C0149" w:rsidRPr="003C0149">
              <w:rPr>
                <w:spacing w:val="-2"/>
              </w:rPr>
              <w:t>teorie sviluppate tra XVIII e XIX secolo per spiegare la varietà dei viventi</w:t>
            </w:r>
            <w:r w:rsidR="003C0149" w:rsidRPr="003C0149">
              <w:t xml:space="preserve"> </w:t>
            </w:r>
            <w:r w:rsidR="00B4579B" w:rsidRPr="003C0149">
              <w:t>(fissismo, ereditarietà dei caratteri acquisiti, catastrofismo).</w:t>
            </w:r>
          </w:p>
          <w:p w:rsidR="00A46DA9" w:rsidRPr="003C0149" w:rsidRDefault="00B4579B" w:rsidP="00DC7D7E">
            <w:r w:rsidRPr="003C0149">
              <w:t>Conoscere la teoria dell’evoluzione per selezione naturale di Darwin.</w:t>
            </w:r>
          </w:p>
          <w:p w:rsidR="00A46DA9" w:rsidRPr="003C0149" w:rsidRDefault="003C0149" w:rsidP="00DC7D7E">
            <w:r>
              <w:t>Conoscere le</w:t>
            </w:r>
            <w:r w:rsidR="008A0D4A">
              <w:t xml:space="preserve"> ipotesi e le teorie</w:t>
            </w:r>
            <w:r w:rsidRPr="008E373B">
              <w:t xml:space="preserve"> </w:t>
            </w:r>
            <w:r>
              <w:t xml:space="preserve">scientifiche </w:t>
            </w:r>
            <w:r w:rsidRPr="008E373B">
              <w:t>più accreditate sull’origine e sullo svil</w:t>
            </w:r>
            <w:r>
              <w:t>uppo delle prime forme di vita (</w:t>
            </w:r>
            <w:r w:rsidR="00A46DA9" w:rsidRPr="003C0149">
              <w:t>evoluzione chimica</w:t>
            </w:r>
            <w:r w:rsidR="008A0D4A">
              <w:t xml:space="preserve"> della vita</w:t>
            </w:r>
            <w:r w:rsidR="00A46DA9" w:rsidRPr="003C0149">
              <w:t xml:space="preserve">, teoria </w:t>
            </w:r>
            <w:proofErr w:type="spellStart"/>
            <w:r w:rsidR="00A46DA9" w:rsidRPr="003C0149">
              <w:t>endosimbiontica</w:t>
            </w:r>
            <w:proofErr w:type="spellEnd"/>
            <w:r w:rsidR="008A0D4A">
              <w:t xml:space="preserve">, evoluzione cellule </w:t>
            </w:r>
            <w:proofErr w:type="spellStart"/>
            <w:r w:rsidR="008A0D4A">
              <w:t>eucariote</w:t>
            </w:r>
            <w:proofErr w:type="spellEnd"/>
            <w:r w:rsidR="008A0D4A">
              <w:t xml:space="preserve">,  nascita della </w:t>
            </w:r>
            <w:proofErr w:type="spellStart"/>
            <w:r w:rsidR="008A0D4A">
              <w:t>pluricellularità</w:t>
            </w:r>
            <w:proofErr w:type="spellEnd"/>
            <w:r>
              <w:t>)</w:t>
            </w:r>
            <w:r w:rsidR="00A46DA9" w:rsidRPr="003C0149">
              <w:t>.</w:t>
            </w:r>
          </w:p>
          <w:p w:rsidR="00B1571E" w:rsidRPr="003C0149" w:rsidRDefault="00B1571E" w:rsidP="00DC7D7E">
            <w:r w:rsidRPr="003C0149">
              <w:t>Conoscere le caratteristiche degli esseri viventi.</w:t>
            </w:r>
          </w:p>
          <w:p w:rsidR="00DC7D7E" w:rsidRPr="003C0149" w:rsidRDefault="000D6A1C" w:rsidP="00DC7D7E">
            <w:r>
              <w:t>Conoscere il</w:t>
            </w:r>
            <w:r w:rsidR="00DC7D7E" w:rsidRPr="003C0149">
              <w:t xml:space="preserve"> sistema di classificazione degli organismi viventi</w:t>
            </w:r>
            <w:r>
              <w:t xml:space="preserve"> in chiave evolutiva</w:t>
            </w:r>
            <w:r w:rsidR="00DC7D7E" w:rsidRPr="003C0149">
              <w:t xml:space="preserve">: il concetto di specie </w:t>
            </w:r>
            <w:r>
              <w:t xml:space="preserve">e di categorie gerarchiche, filogenesi e </w:t>
            </w:r>
            <w:r w:rsidR="00DC7D7E" w:rsidRPr="003C0149">
              <w:t>alberi filogenetici, i cinque regni.</w:t>
            </w:r>
          </w:p>
          <w:p w:rsidR="00DC7D7E" w:rsidRPr="00CB5902" w:rsidRDefault="00DC7D7E" w:rsidP="00DC7D7E">
            <w:pPr>
              <w:rPr>
                <w:rFonts w:ascii="Tahoma" w:hAnsi="Tahoma" w:cs="Tahoma"/>
                <w:sz w:val="20"/>
              </w:rPr>
            </w:pPr>
            <w:r w:rsidRPr="003C0149">
              <w:t>Conoscere le caratteristiche salienti dei 5 regni dei viventi e comprendere il valore del concetto di biodiversità.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197176" w:rsidRPr="00CB5902" w:rsidTr="001A3986">
        <w:trPr>
          <w:trHeight w:val="1776"/>
          <w:jc w:val="center"/>
        </w:trPr>
        <w:tc>
          <w:tcPr>
            <w:tcW w:w="5000" w:type="pct"/>
            <w:gridSpan w:val="2"/>
          </w:tcPr>
          <w:p w:rsidR="00197176" w:rsidRDefault="00197176" w:rsidP="00BD7E74">
            <w:pPr>
              <w:rPr>
                <w:rFonts w:ascii="Tahoma" w:hAnsi="Tahoma" w:cs="Tahoma"/>
                <w:b/>
                <w:i/>
                <w:sz w:val="20"/>
              </w:rPr>
            </w:pPr>
            <w:r w:rsidRPr="005D13D1">
              <w:rPr>
                <w:rFonts w:ascii="Tahoma" w:hAnsi="Tahoma" w:cs="Tahoma"/>
                <w:b/>
                <w:i/>
                <w:sz w:val="20"/>
              </w:rPr>
              <w:lastRenderedPageBreak/>
              <w:t>Obiettivi minimi per la sufficienza:</w:t>
            </w:r>
          </w:p>
          <w:p w:rsidR="000475C8" w:rsidRPr="003C0149" w:rsidRDefault="000475C8" w:rsidP="000475C8">
            <w:r w:rsidRPr="003C0149">
              <w:t>Conoscere la teoria dell’evoluzione per selezione naturale di Darwin.</w:t>
            </w:r>
          </w:p>
          <w:p w:rsidR="000475C8" w:rsidRDefault="000475C8" w:rsidP="000475C8">
            <w:r>
              <w:t>Conoscere le ipotesi e le teorie</w:t>
            </w:r>
            <w:r w:rsidRPr="008E373B">
              <w:t xml:space="preserve"> </w:t>
            </w:r>
            <w:r>
              <w:t xml:space="preserve">scientifiche </w:t>
            </w:r>
            <w:r w:rsidRPr="008E373B">
              <w:t>più accreditate sull’origine e sullo svil</w:t>
            </w:r>
            <w:r>
              <w:t>uppo delle prime forme di vita</w:t>
            </w:r>
            <w:r w:rsidR="004611E4">
              <w:t>.</w:t>
            </w:r>
          </w:p>
          <w:p w:rsidR="004611E4" w:rsidRDefault="004611E4" w:rsidP="000475C8">
            <w:r>
              <w:t>Conoscere il</w:t>
            </w:r>
            <w:r w:rsidRPr="003C0149">
              <w:t xml:space="preserve"> sistema di classificazione degli organismi viventi</w:t>
            </w:r>
            <w:r>
              <w:t xml:space="preserve"> in chiave evolutiva.</w:t>
            </w:r>
          </w:p>
          <w:p w:rsidR="004611E4" w:rsidRPr="001A3986" w:rsidRDefault="00C62EF8" w:rsidP="000475C8">
            <w:r w:rsidRPr="003C0149">
              <w:t>Conoscere le caratteristiche salienti dei 5 regni dei viventi</w:t>
            </w:r>
            <w:r w:rsidR="001A3986">
              <w:t>.</w:t>
            </w:r>
          </w:p>
        </w:tc>
      </w:tr>
    </w:tbl>
    <w:p w:rsidR="00197176" w:rsidRPr="00DF3F78" w:rsidRDefault="00197176" w:rsidP="00197176">
      <w:pPr>
        <w:rPr>
          <w:rFonts w:ascii="Tahoma" w:hAnsi="Tahoma" w:cs="Tahoma"/>
          <w:sz w:val="8"/>
        </w:rPr>
      </w:pPr>
    </w:p>
    <w:p w:rsidR="00785A7A" w:rsidRDefault="00785A7A" w:rsidP="00197176">
      <w:pPr>
        <w:spacing w:after="120"/>
        <w:jc w:val="center"/>
        <w:rPr>
          <w:rFonts w:ascii="Tahoma" w:hAnsi="Tahoma" w:cs="Tahoma"/>
          <w:b/>
        </w:rPr>
      </w:pPr>
    </w:p>
    <w:sectPr w:rsidR="00785A7A" w:rsidSect="00BD01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1134" w:bottom="964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43" w:rsidRDefault="00BC4D43">
      <w:r>
        <w:separator/>
      </w:r>
    </w:p>
  </w:endnote>
  <w:endnote w:type="continuationSeparator" w:id="0">
    <w:p w:rsidR="00BC4D43" w:rsidRDefault="00BC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Baskervill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F0" w:rsidRPr="00BD0176" w:rsidRDefault="007620F0" w:rsidP="00BD0176">
    <w:pPr>
      <w:pStyle w:val="Pidipagina"/>
      <w:rPr>
        <w:rFonts w:ascii="Tahoma" w:hAnsi="Tahoma" w:cs="Tahoma"/>
        <w:sz w:val="16"/>
        <w:szCs w:val="16"/>
      </w:rPr>
    </w:pPr>
    <w:r w:rsidRPr="0023771B">
      <w:rPr>
        <w:rFonts w:ascii="Tahoma" w:hAnsi="Tahoma" w:cs="Tahoma"/>
        <w:sz w:val="16"/>
        <w:szCs w:val="16"/>
      </w:rPr>
      <w:t xml:space="preserve">MO </w:t>
    </w:r>
    <w:r>
      <w:rPr>
        <w:rFonts w:ascii="Tahoma" w:hAnsi="Tahoma" w:cs="Tahoma"/>
        <w:sz w:val="16"/>
        <w:szCs w:val="16"/>
      </w:rPr>
      <w:t>15</w:t>
    </w:r>
    <w:r w:rsidRPr="0023771B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>10 1^</w:t>
    </w:r>
    <w:r w:rsidRPr="0023771B">
      <w:rPr>
        <w:rFonts w:ascii="Tahoma" w:hAnsi="Tahoma" w:cs="Tahoma"/>
        <w:sz w:val="16"/>
        <w:szCs w:val="16"/>
      </w:rPr>
      <w:t>Ed. 0</w:t>
    </w:r>
    <w:r>
      <w:rPr>
        <w:rFonts w:ascii="Tahoma" w:hAnsi="Tahoma" w:cs="Tahoma"/>
        <w:sz w:val="16"/>
        <w:szCs w:val="16"/>
      </w:rPr>
      <w:t>1</w:t>
    </w:r>
    <w:r w:rsidRPr="0023771B">
      <w:rPr>
        <w:rFonts w:ascii="Tahoma" w:hAnsi="Tahoma" w:cs="Tahoma"/>
        <w:sz w:val="16"/>
        <w:szCs w:val="16"/>
      </w:rPr>
      <w:t>.0</w:t>
    </w:r>
    <w:r>
      <w:rPr>
        <w:rFonts w:ascii="Tahoma" w:hAnsi="Tahoma" w:cs="Tahoma"/>
        <w:sz w:val="16"/>
        <w:szCs w:val="16"/>
      </w:rPr>
      <w:t>3</w:t>
    </w:r>
    <w:r w:rsidRPr="0023771B">
      <w:rPr>
        <w:rFonts w:ascii="Tahoma" w:hAnsi="Tahoma" w:cs="Tahoma"/>
        <w:sz w:val="16"/>
        <w:szCs w:val="16"/>
      </w:rPr>
      <w:t>.10</w:t>
    </w:r>
    <w:r w:rsidRPr="0023771B">
      <w:rPr>
        <w:rFonts w:ascii="Tahoma" w:hAnsi="Tahoma" w:cs="Tahoma"/>
        <w:sz w:val="16"/>
        <w:szCs w:val="16"/>
      </w:rPr>
      <w:tab/>
    </w:r>
    <w:r w:rsidRPr="0023771B">
      <w:rPr>
        <w:rFonts w:ascii="Tahoma" w:hAnsi="Tahoma" w:cs="Tahoma"/>
        <w:sz w:val="16"/>
        <w:szCs w:val="16"/>
      </w:rPr>
      <w:tab/>
      <w:t xml:space="preserve">Pagina </w:t>
    </w:r>
    <w:r w:rsidR="00071429" w:rsidRPr="0023771B">
      <w:rPr>
        <w:rStyle w:val="Numeropagina"/>
        <w:rFonts w:ascii="Tahoma" w:hAnsi="Tahoma" w:cs="Tahoma"/>
        <w:b/>
        <w:sz w:val="16"/>
        <w:szCs w:val="16"/>
      </w:rPr>
      <w:fldChar w:fldCharType="begin"/>
    </w:r>
    <w:r w:rsidRPr="0023771B">
      <w:rPr>
        <w:rStyle w:val="Numeropagina"/>
        <w:rFonts w:ascii="Tahoma" w:hAnsi="Tahoma" w:cs="Tahoma"/>
        <w:b/>
        <w:sz w:val="16"/>
        <w:szCs w:val="16"/>
      </w:rPr>
      <w:instrText xml:space="preserve"> PAGE </w:instrText>
    </w:r>
    <w:r w:rsidR="00071429" w:rsidRPr="0023771B">
      <w:rPr>
        <w:rStyle w:val="Numeropagina"/>
        <w:rFonts w:ascii="Tahoma" w:hAnsi="Tahoma" w:cs="Tahoma"/>
        <w:b/>
        <w:sz w:val="16"/>
        <w:szCs w:val="16"/>
      </w:rPr>
      <w:fldChar w:fldCharType="separate"/>
    </w:r>
    <w:r w:rsidR="005F63A6">
      <w:rPr>
        <w:rStyle w:val="Numeropagina"/>
        <w:rFonts w:ascii="Tahoma" w:hAnsi="Tahoma" w:cs="Tahoma"/>
        <w:b/>
        <w:noProof/>
        <w:sz w:val="16"/>
        <w:szCs w:val="16"/>
      </w:rPr>
      <w:t>10</w:t>
    </w:r>
    <w:r w:rsidR="00071429" w:rsidRPr="0023771B">
      <w:rPr>
        <w:rStyle w:val="Numeropagina"/>
        <w:rFonts w:ascii="Tahoma" w:hAnsi="Tahoma" w:cs="Tahoma"/>
        <w:b/>
        <w:sz w:val="16"/>
        <w:szCs w:val="16"/>
      </w:rPr>
      <w:fldChar w:fldCharType="end"/>
    </w:r>
    <w:r w:rsidRPr="0023771B">
      <w:rPr>
        <w:rStyle w:val="Numeropagina"/>
        <w:rFonts w:ascii="Tahoma" w:hAnsi="Tahoma" w:cs="Tahoma"/>
        <w:sz w:val="16"/>
        <w:szCs w:val="16"/>
      </w:rPr>
      <w:t xml:space="preserve"> di </w:t>
    </w:r>
    <w:fldSimple w:instr=" SECTIONPAGES   \* MERGEFORMAT ">
      <w:r w:rsidR="005F63A6" w:rsidRPr="005F63A6">
        <w:rPr>
          <w:rStyle w:val="Numeropagina"/>
          <w:rFonts w:ascii="Tahoma" w:hAnsi="Tahoma" w:cs="Tahoma"/>
          <w:b/>
          <w:noProof/>
          <w:sz w:val="16"/>
          <w:szCs w:val="16"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F0" w:rsidRPr="00BD0176" w:rsidRDefault="007620F0">
    <w:pPr>
      <w:pStyle w:val="Pidipagina"/>
      <w:rPr>
        <w:rFonts w:ascii="Tahoma" w:hAnsi="Tahoma" w:cs="Tahoma"/>
        <w:sz w:val="16"/>
        <w:szCs w:val="16"/>
      </w:rPr>
    </w:pPr>
    <w:r w:rsidRPr="0023771B">
      <w:rPr>
        <w:rFonts w:ascii="Tahoma" w:hAnsi="Tahoma" w:cs="Tahoma"/>
        <w:sz w:val="16"/>
        <w:szCs w:val="16"/>
      </w:rPr>
      <w:t xml:space="preserve">MO </w:t>
    </w:r>
    <w:r>
      <w:rPr>
        <w:rFonts w:ascii="Tahoma" w:hAnsi="Tahoma" w:cs="Tahoma"/>
        <w:sz w:val="16"/>
        <w:szCs w:val="16"/>
      </w:rPr>
      <w:t>15</w:t>
    </w:r>
    <w:r w:rsidRPr="0023771B">
      <w:rPr>
        <w:rFonts w:ascii="Tahoma" w:hAnsi="Tahoma" w:cs="Tahoma"/>
        <w:sz w:val="16"/>
        <w:szCs w:val="16"/>
      </w:rPr>
      <w:t>.</w:t>
    </w:r>
    <w:r w:rsidR="00DF3F78">
      <w:rPr>
        <w:rFonts w:ascii="Tahoma" w:hAnsi="Tahoma" w:cs="Tahoma"/>
        <w:sz w:val="16"/>
        <w:szCs w:val="16"/>
      </w:rPr>
      <w:t>02.03</w:t>
    </w:r>
    <w:r>
      <w:rPr>
        <w:rFonts w:ascii="Tahoma" w:hAnsi="Tahoma" w:cs="Tahoma"/>
        <w:sz w:val="16"/>
        <w:szCs w:val="16"/>
      </w:rPr>
      <w:t xml:space="preserve"> 1^</w:t>
    </w:r>
    <w:r w:rsidRPr="0023771B">
      <w:rPr>
        <w:rFonts w:ascii="Tahoma" w:hAnsi="Tahoma" w:cs="Tahoma"/>
        <w:sz w:val="16"/>
        <w:szCs w:val="16"/>
      </w:rPr>
      <w:t>Ed. 0</w:t>
    </w:r>
    <w:r>
      <w:rPr>
        <w:rFonts w:ascii="Tahoma" w:hAnsi="Tahoma" w:cs="Tahoma"/>
        <w:sz w:val="16"/>
        <w:szCs w:val="16"/>
      </w:rPr>
      <w:t>1</w:t>
    </w:r>
    <w:r w:rsidRPr="0023771B">
      <w:rPr>
        <w:rFonts w:ascii="Tahoma" w:hAnsi="Tahoma" w:cs="Tahoma"/>
        <w:sz w:val="16"/>
        <w:szCs w:val="16"/>
      </w:rPr>
      <w:t>.0</w:t>
    </w:r>
    <w:r>
      <w:rPr>
        <w:rFonts w:ascii="Tahoma" w:hAnsi="Tahoma" w:cs="Tahoma"/>
        <w:sz w:val="16"/>
        <w:szCs w:val="16"/>
      </w:rPr>
      <w:t>3</w:t>
    </w:r>
    <w:r w:rsidRPr="0023771B">
      <w:rPr>
        <w:rFonts w:ascii="Tahoma" w:hAnsi="Tahoma" w:cs="Tahoma"/>
        <w:sz w:val="16"/>
        <w:szCs w:val="16"/>
      </w:rPr>
      <w:t>.10</w:t>
    </w:r>
    <w:r w:rsidRPr="0023771B">
      <w:rPr>
        <w:rFonts w:ascii="Tahoma" w:hAnsi="Tahoma" w:cs="Tahoma"/>
        <w:sz w:val="16"/>
        <w:szCs w:val="16"/>
      </w:rPr>
      <w:tab/>
    </w:r>
    <w:r w:rsidRPr="0023771B">
      <w:rPr>
        <w:rFonts w:ascii="Tahoma" w:hAnsi="Tahoma" w:cs="Tahoma"/>
        <w:sz w:val="16"/>
        <w:szCs w:val="16"/>
      </w:rPr>
      <w:tab/>
      <w:t xml:space="preserve">Pagina </w:t>
    </w:r>
    <w:r w:rsidR="00071429" w:rsidRPr="0023771B">
      <w:rPr>
        <w:rStyle w:val="Numeropagina"/>
        <w:rFonts w:ascii="Tahoma" w:hAnsi="Tahoma" w:cs="Tahoma"/>
        <w:b/>
        <w:sz w:val="16"/>
        <w:szCs w:val="16"/>
      </w:rPr>
      <w:fldChar w:fldCharType="begin"/>
    </w:r>
    <w:r w:rsidRPr="0023771B">
      <w:rPr>
        <w:rStyle w:val="Numeropagina"/>
        <w:rFonts w:ascii="Tahoma" w:hAnsi="Tahoma" w:cs="Tahoma"/>
        <w:b/>
        <w:sz w:val="16"/>
        <w:szCs w:val="16"/>
      </w:rPr>
      <w:instrText xml:space="preserve"> PAGE </w:instrText>
    </w:r>
    <w:r w:rsidR="00071429" w:rsidRPr="0023771B">
      <w:rPr>
        <w:rStyle w:val="Numeropagina"/>
        <w:rFonts w:ascii="Tahoma" w:hAnsi="Tahoma" w:cs="Tahoma"/>
        <w:b/>
        <w:sz w:val="16"/>
        <w:szCs w:val="16"/>
      </w:rPr>
      <w:fldChar w:fldCharType="separate"/>
    </w:r>
    <w:r w:rsidR="005F63A6">
      <w:rPr>
        <w:rStyle w:val="Numeropagina"/>
        <w:rFonts w:ascii="Tahoma" w:hAnsi="Tahoma" w:cs="Tahoma"/>
        <w:b/>
        <w:noProof/>
        <w:sz w:val="16"/>
        <w:szCs w:val="16"/>
      </w:rPr>
      <w:t>1</w:t>
    </w:r>
    <w:r w:rsidR="00071429" w:rsidRPr="0023771B">
      <w:rPr>
        <w:rStyle w:val="Numeropagina"/>
        <w:rFonts w:ascii="Tahoma" w:hAnsi="Tahoma" w:cs="Tahoma"/>
        <w:b/>
        <w:sz w:val="16"/>
        <w:szCs w:val="16"/>
      </w:rPr>
      <w:fldChar w:fldCharType="end"/>
    </w:r>
    <w:r w:rsidRPr="0023771B">
      <w:rPr>
        <w:rStyle w:val="Numeropagina"/>
        <w:rFonts w:ascii="Tahoma" w:hAnsi="Tahoma" w:cs="Tahoma"/>
        <w:sz w:val="16"/>
        <w:szCs w:val="16"/>
      </w:rPr>
      <w:t xml:space="preserve"> di </w:t>
    </w:r>
    <w:fldSimple w:instr=" NUMPAGES   \* MERGEFORMAT ">
      <w:r w:rsidR="005F63A6" w:rsidRPr="005F63A6">
        <w:rPr>
          <w:rStyle w:val="Numeropagina"/>
          <w:rFonts w:ascii="Tahoma" w:hAnsi="Tahoma" w:cs="Tahoma"/>
          <w:b/>
          <w:noProof/>
          <w:sz w:val="16"/>
          <w:szCs w:val="16"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43" w:rsidRDefault="00BC4D43">
      <w:r>
        <w:separator/>
      </w:r>
    </w:p>
  </w:footnote>
  <w:footnote w:type="continuationSeparator" w:id="0">
    <w:p w:rsidR="00BC4D43" w:rsidRDefault="00BC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9" w:type="dxa"/>
        <w:right w:w="79" w:type="dxa"/>
      </w:tblCellMar>
      <w:tblLook w:val="0000"/>
    </w:tblPr>
    <w:tblGrid>
      <w:gridCol w:w="1530"/>
      <w:gridCol w:w="6598"/>
      <w:gridCol w:w="1531"/>
    </w:tblGrid>
    <w:tr w:rsidR="007620F0" w:rsidTr="00BD0176">
      <w:trPr>
        <w:cantSplit/>
        <w:trHeight w:val="1686"/>
        <w:jc w:val="center"/>
      </w:trPr>
      <w:tc>
        <w:tcPr>
          <w:tcW w:w="1530" w:type="dxa"/>
          <w:tcBorders>
            <w:right w:val="nil"/>
          </w:tcBorders>
          <w:vAlign w:val="center"/>
        </w:tcPr>
        <w:p w:rsidR="007620F0" w:rsidRDefault="00B7704C" w:rsidP="00BD0176">
          <w:pPr>
            <w:pStyle w:val="Intestazione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  <w:noProof/>
            </w:rPr>
            <w:drawing>
              <wp:inline distT="0" distB="0" distL="0" distR="0">
                <wp:extent cx="914400" cy="920115"/>
                <wp:effectExtent l="0" t="0" r="0" b="0"/>
                <wp:docPr id="1" name="Immagine 1" descr="LOGO sant'elia FIN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nt'elia FIN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8" w:type="dxa"/>
          <w:tcBorders>
            <w:left w:val="nil"/>
            <w:right w:val="nil"/>
          </w:tcBorders>
          <w:vAlign w:val="center"/>
        </w:tcPr>
        <w:p w:rsidR="007620F0" w:rsidRPr="009100CE" w:rsidRDefault="007620F0" w:rsidP="00BD0176">
          <w:pPr>
            <w:pStyle w:val="Intestazione"/>
            <w:spacing w:before="60"/>
            <w:jc w:val="center"/>
            <w:rPr>
              <w:rFonts w:ascii="Tahoma" w:hAnsi="Tahoma" w:cs="Tahoma"/>
              <w:sz w:val="18"/>
              <w:szCs w:val="18"/>
            </w:rPr>
          </w:pPr>
          <w:r w:rsidRPr="009100CE">
            <w:rPr>
              <w:rFonts w:ascii="Tahoma" w:hAnsi="Tahoma" w:cs="Tahoma"/>
              <w:caps/>
              <w:sz w:val="18"/>
              <w:szCs w:val="18"/>
            </w:rPr>
            <w:t>MINISTERO DELL’ISTRUZIONE, dell’UNIVERSITà E della RICERCA</w:t>
          </w:r>
        </w:p>
        <w:p w:rsidR="007620F0" w:rsidRPr="009100CE" w:rsidRDefault="007620F0" w:rsidP="00BD0176">
          <w:pPr>
            <w:pStyle w:val="Intestazione"/>
            <w:tabs>
              <w:tab w:val="clear" w:pos="4819"/>
              <w:tab w:val="clear" w:pos="9638"/>
              <w:tab w:val="center" w:pos="5103"/>
            </w:tabs>
            <w:spacing w:after="60"/>
            <w:jc w:val="center"/>
            <w:rPr>
              <w:rFonts w:ascii="Tahoma" w:hAnsi="Tahoma" w:cs="Tahoma"/>
              <w:b/>
              <w:caps/>
              <w:sz w:val="28"/>
              <w:szCs w:val="28"/>
            </w:rPr>
          </w:pPr>
          <w:r w:rsidRPr="009100CE">
            <w:rPr>
              <w:rFonts w:ascii="Tahoma" w:hAnsi="Tahoma" w:cs="Tahoma"/>
              <w:b/>
              <w:caps/>
              <w:sz w:val="28"/>
              <w:szCs w:val="28"/>
            </w:rPr>
            <w:t>I.S.I.S.S. “ANTONIO SANT'ELIA”</w:t>
          </w:r>
        </w:p>
        <w:p w:rsidR="007620F0" w:rsidRDefault="007620F0" w:rsidP="000A5D8E">
          <w:pPr>
            <w:jc w:val="center"/>
            <w:rPr>
              <w:rFonts w:ascii="Tahoma" w:hAnsi="Tahoma" w:cs="Tahoma"/>
              <w:sz w:val="15"/>
              <w:szCs w:val="15"/>
            </w:rPr>
          </w:pPr>
          <w:r w:rsidRPr="009100CE">
            <w:rPr>
              <w:rFonts w:ascii="Tahoma" w:hAnsi="Tahoma" w:cs="Tahoma"/>
              <w:sz w:val="15"/>
              <w:szCs w:val="15"/>
            </w:rPr>
            <w:t xml:space="preserve">Via Sesia, 1 - 22063 </w:t>
          </w:r>
          <w:r w:rsidRPr="009100CE">
            <w:rPr>
              <w:rFonts w:ascii="Tahoma" w:hAnsi="Tahoma" w:cs="Tahoma"/>
              <w:caps/>
              <w:sz w:val="15"/>
              <w:szCs w:val="15"/>
            </w:rPr>
            <w:t>CANTù</w:t>
          </w:r>
          <w:r w:rsidRPr="009100CE">
            <w:rPr>
              <w:rFonts w:ascii="Tahoma" w:hAnsi="Tahoma" w:cs="Tahoma"/>
              <w:sz w:val="15"/>
              <w:szCs w:val="15"/>
            </w:rPr>
            <w:t xml:space="preserve"> (CO)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9E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28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031.709443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9E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Fax 031.709440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9E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2B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</w:t>
          </w:r>
          <w:hyperlink r:id="rId2" w:history="1">
            <w:r w:rsidRPr="00F90564">
              <w:rPr>
                <w:rStyle w:val="Collegamentoipertestuale"/>
                <w:rFonts w:ascii="Tahoma" w:hAnsi="Tahoma" w:cs="Tahoma"/>
                <w:sz w:val="15"/>
                <w:szCs w:val="15"/>
              </w:rPr>
              <w:t>astelia@tiscali.it</w:t>
            </w:r>
          </w:hyperlink>
        </w:p>
        <w:p w:rsidR="007620F0" w:rsidRPr="009100CE" w:rsidRDefault="007620F0" w:rsidP="000A5D8E">
          <w:pPr>
            <w:jc w:val="center"/>
            <w:rPr>
              <w:rFonts w:ascii="Tahoma" w:hAnsi="Tahoma" w:cs="Tahoma"/>
              <w:sz w:val="15"/>
              <w:szCs w:val="15"/>
            </w:rPr>
          </w:pPr>
          <w:r>
            <w:rPr>
              <w:rFonts w:ascii="Tahoma" w:hAnsi="Tahoma" w:cs="Tahoma"/>
              <w:sz w:val="15"/>
              <w:szCs w:val="15"/>
            </w:rPr>
            <w:t>Posta Elettronica Certificata</w:t>
          </w:r>
          <w:r w:rsidRPr="009100CE">
            <w:rPr>
              <w:rFonts w:ascii="Tahoma" w:hAnsi="Tahoma" w:cs="Tahoma"/>
              <w:sz w:val="15"/>
              <w:szCs w:val="15"/>
            </w:rPr>
            <w:t xml:space="preserve"> </w:t>
          </w:r>
          <w:hyperlink r:id="rId3" w:history="1">
            <w:r w:rsidRPr="00F90564">
              <w:rPr>
                <w:rStyle w:val="Collegamentoipertestuale"/>
                <w:rFonts w:ascii="Tahoma" w:hAnsi="Tahoma" w:cs="Tahoma"/>
                <w:sz w:val="15"/>
                <w:szCs w:val="15"/>
              </w:rPr>
              <w:t>isissantoniosantelia@pec.como.it</w:t>
            </w:r>
          </w:hyperlink>
        </w:p>
        <w:p w:rsidR="007620F0" w:rsidRPr="009100CE" w:rsidRDefault="007620F0" w:rsidP="000A5D8E">
          <w:pPr>
            <w:pStyle w:val="Intestazione"/>
            <w:jc w:val="center"/>
            <w:rPr>
              <w:rFonts w:ascii="Tahoma" w:hAnsi="Tahoma" w:cs="Tahoma"/>
              <w:bCs/>
              <w:iCs/>
              <w:sz w:val="15"/>
              <w:szCs w:val="15"/>
            </w:rPr>
          </w:pPr>
          <w:r w:rsidRPr="009100CE">
            <w:rPr>
              <w:rFonts w:ascii="Tahoma" w:hAnsi="Tahoma" w:cs="Tahoma"/>
              <w:sz w:val="15"/>
              <w:szCs w:val="15"/>
            </w:rPr>
            <w:t xml:space="preserve">Codice Meccanografico: COIS003007 - Codice Fiscale: </w:t>
          </w:r>
          <w:r w:rsidRPr="009100CE">
            <w:rPr>
              <w:rFonts w:ascii="Tahoma" w:hAnsi="Tahoma" w:cs="Tahoma"/>
              <w:bCs/>
              <w:iCs/>
              <w:sz w:val="15"/>
              <w:szCs w:val="15"/>
            </w:rPr>
            <w:t>81004210134</w:t>
          </w:r>
        </w:p>
        <w:p w:rsidR="007620F0" w:rsidRPr="00167A4E" w:rsidRDefault="007620F0" w:rsidP="00BD0176">
          <w:pPr>
            <w:pStyle w:val="Intestazione"/>
            <w:spacing w:before="120" w:after="60"/>
            <w:jc w:val="center"/>
            <w:rPr>
              <w:rFonts w:ascii="Tahoma" w:hAnsi="Tahoma" w:cs="Tahoma"/>
              <w:bCs/>
              <w:iCs/>
              <w:sz w:val="12"/>
              <w:szCs w:val="12"/>
            </w:rPr>
          </w:pPr>
          <w:r w:rsidRPr="00167A4E">
            <w:rPr>
              <w:rFonts w:ascii="Tahoma" w:hAnsi="Tahoma" w:cs="Tahoma"/>
              <w:sz w:val="12"/>
              <w:szCs w:val="12"/>
            </w:rPr>
            <w:t xml:space="preserve">Cod. 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Mecc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 xml:space="preserve">. </w:t>
          </w:r>
          <w:r w:rsidRPr="00241461">
            <w:rPr>
              <w:rFonts w:ascii="Tahoma" w:hAnsi="Tahoma" w:cs="Tahoma"/>
              <w:b/>
              <w:i/>
              <w:sz w:val="12"/>
              <w:szCs w:val="12"/>
            </w:rPr>
            <w:t>COTL00301X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654FD2">
            <w:rPr>
              <w:rFonts w:ascii="Tahoma" w:hAnsi="Tahoma" w:cs="Tahoma"/>
              <w:sz w:val="12"/>
              <w:szCs w:val="12"/>
            </w:rPr>
            <w:sym w:font="Wingdings" w:char="F09E"/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167A4E">
            <w:rPr>
              <w:rFonts w:ascii="Tahoma" w:hAnsi="Tahoma" w:cs="Tahoma"/>
              <w:b/>
              <w:sz w:val="12"/>
              <w:szCs w:val="12"/>
            </w:rPr>
            <w:t>COSTRUZIONI, AMBIENTE E TERRITORIO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(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Ist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 xml:space="preserve">. Tecnico settore tecnologico) </w:t>
          </w:r>
        </w:p>
        <w:p w:rsidR="007620F0" w:rsidRPr="00167A4E" w:rsidRDefault="007620F0" w:rsidP="00BD0176">
          <w:pPr>
            <w:pStyle w:val="Intestazione"/>
            <w:jc w:val="center"/>
            <w:rPr>
              <w:rFonts w:ascii="Tahoma" w:hAnsi="Tahoma" w:cs="Tahoma"/>
              <w:bCs/>
              <w:iCs/>
              <w:sz w:val="12"/>
              <w:szCs w:val="12"/>
            </w:rPr>
          </w:pPr>
          <w:r w:rsidRPr="00167A4E">
            <w:rPr>
              <w:rFonts w:ascii="Tahoma" w:hAnsi="Tahoma" w:cs="Tahoma"/>
              <w:sz w:val="12"/>
              <w:szCs w:val="12"/>
            </w:rPr>
            <w:t xml:space="preserve">Cod. 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Mecc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 xml:space="preserve">. </w:t>
          </w:r>
          <w:r w:rsidRPr="00241461">
            <w:rPr>
              <w:rFonts w:ascii="Tahoma" w:hAnsi="Tahoma" w:cs="Tahoma"/>
              <w:b/>
              <w:i/>
              <w:sz w:val="12"/>
              <w:szCs w:val="12"/>
            </w:rPr>
            <w:t>COR</w:t>
          </w:r>
          <w:r>
            <w:rPr>
              <w:rFonts w:ascii="Tahoma" w:hAnsi="Tahoma" w:cs="Tahoma"/>
              <w:b/>
              <w:i/>
              <w:sz w:val="12"/>
              <w:szCs w:val="12"/>
            </w:rPr>
            <w:t>I</w:t>
          </w:r>
          <w:r w:rsidRPr="00241461">
            <w:rPr>
              <w:rFonts w:ascii="Tahoma" w:hAnsi="Tahoma" w:cs="Tahoma"/>
              <w:b/>
              <w:i/>
              <w:sz w:val="12"/>
              <w:szCs w:val="12"/>
            </w:rPr>
            <w:t>00301V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654FD2">
            <w:rPr>
              <w:rFonts w:ascii="Tahoma" w:hAnsi="Tahoma" w:cs="Tahoma"/>
              <w:sz w:val="12"/>
              <w:szCs w:val="12"/>
            </w:rPr>
            <w:sym w:font="Wingdings" w:char="F09E"/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167A4E">
            <w:rPr>
              <w:rFonts w:ascii="Tahoma" w:hAnsi="Tahoma" w:cs="Tahoma"/>
              <w:b/>
              <w:sz w:val="12"/>
              <w:szCs w:val="12"/>
            </w:rPr>
            <w:t>MANUTENZIONE E ASSISTENZA TECNICA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(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Ist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>. Prof. settore industria e artigianato)</w:t>
          </w:r>
        </w:p>
        <w:p w:rsidR="007620F0" w:rsidRDefault="007620F0" w:rsidP="00BD0176">
          <w:pPr>
            <w:pStyle w:val="Intestazione"/>
            <w:jc w:val="center"/>
            <w:rPr>
              <w:rFonts w:ascii="Tahoma" w:hAnsi="Tahoma" w:cs="Tahoma"/>
              <w:sz w:val="12"/>
              <w:szCs w:val="12"/>
            </w:rPr>
          </w:pPr>
          <w:r w:rsidRPr="00167A4E">
            <w:rPr>
              <w:rFonts w:ascii="Tahoma" w:hAnsi="Tahoma" w:cs="Tahoma"/>
              <w:b/>
              <w:sz w:val="12"/>
              <w:szCs w:val="12"/>
            </w:rPr>
            <w:t xml:space="preserve">Percorsi </w:t>
          </w:r>
          <w:proofErr w:type="spellStart"/>
          <w:r w:rsidRPr="00167A4E">
            <w:rPr>
              <w:rFonts w:ascii="Tahoma" w:hAnsi="Tahoma" w:cs="Tahoma"/>
              <w:b/>
              <w:sz w:val="12"/>
              <w:szCs w:val="12"/>
            </w:rPr>
            <w:t>IeFP</w:t>
          </w:r>
          <w:proofErr w:type="spellEnd"/>
          <w:r>
            <w:rPr>
              <w:rFonts w:ascii="Tahoma" w:hAnsi="Tahoma" w:cs="Tahoma"/>
              <w:sz w:val="12"/>
              <w:szCs w:val="12"/>
            </w:rPr>
            <w:t xml:space="preserve"> OPERATORE ELETTRICO, </w:t>
          </w:r>
          <w:r w:rsidRPr="00167A4E">
            <w:rPr>
              <w:rFonts w:ascii="Tahoma" w:hAnsi="Tahoma" w:cs="Tahoma"/>
              <w:sz w:val="12"/>
              <w:szCs w:val="12"/>
            </w:rPr>
            <w:t>OPERATORE ELETTRONICO</w:t>
          </w:r>
          <w:r>
            <w:rPr>
              <w:rFonts w:ascii="Tahoma" w:hAnsi="Tahoma" w:cs="Tahoma"/>
              <w:sz w:val="12"/>
              <w:szCs w:val="12"/>
            </w:rPr>
            <w:t>,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TECNICO ELETTRICO</w:t>
          </w:r>
          <w:r>
            <w:rPr>
              <w:rFonts w:ascii="Tahoma" w:hAnsi="Tahoma" w:cs="Tahoma"/>
              <w:sz w:val="12"/>
              <w:szCs w:val="12"/>
            </w:rPr>
            <w:t>,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</w:rPr>
            <w:t>TECNICO ELETTRONICO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</w:p>
        <w:p w:rsidR="007620F0" w:rsidRPr="00167A4E" w:rsidRDefault="007620F0" w:rsidP="00BD0176">
          <w:pPr>
            <w:pStyle w:val="Intestazione"/>
            <w:spacing w:before="60"/>
            <w:jc w:val="center"/>
            <w:rPr>
              <w:rFonts w:ascii="Tahoma" w:hAnsi="Tahoma" w:cs="Tahoma"/>
              <w:sz w:val="12"/>
              <w:szCs w:val="12"/>
            </w:rPr>
          </w:pPr>
          <w:r w:rsidRPr="00167A4E">
            <w:rPr>
              <w:rFonts w:ascii="Tahoma" w:hAnsi="Tahoma" w:cs="Tahoma"/>
              <w:sz w:val="12"/>
              <w:szCs w:val="12"/>
            </w:rPr>
            <w:t xml:space="preserve">Cod. 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Mecc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 xml:space="preserve">. </w:t>
          </w:r>
          <w:r w:rsidRPr="00241461">
            <w:rPr>
              <w:rFonts w:ascii="Tahoma" w:hAnsi="Tahoma" w:cs="Tahoma"/>
              <w:b/>
              <w:i/>
              <w:sz w:val="12"/>
              <w:szCs w:val="12"/>
            </w:rPr>
            <w:t>COPS00301N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654FD2">
            <w:rPr>
              <w:rFonts w:ascii="Tahoma" w:hAnsi="Tahoma" w:cs="Tahoma"/>
              <w:sz w:val="12"/>
              <w:szCs w:val="12"/>
            </w:rPr>
            <w:sym w:font="Wingdings" w:char="F09E"/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167A4E">
            <w:rPr>
              <w:rFonts w:ascii="Tahoma" w:hAnsi="Tahoma" w:cs="Tahoma"/>
              <w:b/>
              <w:sz w:val="12"/>
              <w:szCs w:val="12"/>
            </w:rPr>
            <w:t>LICEO SCIENTIFICO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e </w:t>
          </w:r>
          <w:r w:rsidRPr="00167A4E">
            <w:rPr>
              <w:rFonts w:ascii="Tahoma" w:hAnsi="Tahoma" w:cs="Tahoma"/>
              <w:b/>
              <w:sz w:val="12"/>
              <w:szCs w:val="12"/>
            </w:rPr>
            <w:t>LICEO SCIENTIFICO opzione SCIENZE APPLICATE</w:t>
          </w:r>
        </w:p>
        <w:p w:rsidR="007620F0" w:rsidRPr="00C07377" w:rsidRDefault="007620F0" w:rsidP="00BD0176">
          <w:pPr>
            <w:pStyle w:val="Intestazione"/>
            <w:jc w:val="center"/>
            <w:rPr>
              <w:rFonts w:ascii="Tahoma" w:hAnsi="Tahoma" w:cs="Tahoma"/>
              <w:bCs/>
              <w:iCs/>
              <w:sz w:val="10"/>
              <w:szCs w:val="10"/>
            </w:rPr>
          </w:pPr>
        </w:p>
      </w:tc>
      <w:tc>
        <w:tcPr>
          <w:tcW w:w="1531" w:type="dxa"/>
          <w:tcBorders>
            <w:left w:val="nil"/>
          </w:tcBorders>
          <w:vAlign w:val="center"/>
        </w:tcPr>
        <w:p w:rsidR="007620F0" w:rsidRDefault="00B7704C" w:rsidP="00BD0176">
          <w:pPr>
            <w:pStyle w:val="Intestazione"/>
            <w:spacing w:before="140" w:after="140"/>
            <w:jc w:val="center"/>
            <w:rPr>
              <w:rFonts w:ascii="Tahoma" w:hAnsi="Tahoma"/>
              <w:b/>
            </w:rPr>
          </w:pPr>
          <w:r>
            <w:rPr>
              <w:noProof/>
            </w:rPr>
            <w:drawing>
              <wp:inline distT="0" distB="0" distL="0" distR="0">
                <wp:extent cx="754380" cy="836930"/>
                <wp:effectExtent l="0" t="0" r="7620" b="1270"/>
                <wp:docPr id="2" name="Immagine 2" descr="logo-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20F0" w:rsidRPr="000A5D8E" w:rsidRDefault="007620F0">
    <w:pPr>
      <w:pStyle w:val="Intestazione"/>
      <w:rPr>
        <w:sz w:val="20"/>
      </w:rPr>
    </w:pPr>
  </w:p>
  <w:p w:rsidR="007620F0" w:rsidRDefault="007620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9" w:type="dxa"/>
        <w:right w:w="79" w:type="dxa"/>
      </w:tblCellMar>
      <w:tblLook w:val="0000"/>
    </w:tblPr>
    <w:tblGrid>
      <w:gridCol w:w="1530"/>
      <w:gridCol w:w="6598"/>
      <w:gridCol w:w="1531"/>
    </w:tblGrid>
    <w:tr w:rsidR="007620F0" w:rsidTr="00BD0176">
      <w:trPr>
        <w:cantSplit/>
        <w:trHeight w:val="1686"/>
        <w:jc w:val="center"/>
      </w:trPr>
      <w:tc>
        <w:tcPr>
          <w:tcW w:w="1531" w:type="dxa"/>
          <w:tcBorders>
            <w:right w:val="nil"/>
          </w:tcBorders>
          <w:vAlign w:val="center"/>
        </w:tcPr>
        <w:p w:rsidR="007620F0" w:rsidRDefault="00B7704C" w:rsidP="00BD0176">
          <w:pPr>
            <w:pStyle w:val="Intestazione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  <w:noProof/>
            </w:rPr>
            <w:drawing>
              <wp:inline distT="0" distB="0" distL="0" distR="0">
                <wp:extent cx="914400" cy="920115"/>
                <wp:effectExtent l="0" t="0" r="0" b="0"/>
                <wp:docPr id="3" name="Immagine 3" descr="LOGO sant'elia FIN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ant'elia FIN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  <w:tcBorders>
            <w:left w:val="nil"/>
            <w:right w:val="nil"/>
          </w:tcBorders>
          <w:vAlign w:val="center"/>
        </w:tcPr>
        <w:p w:rsidR="007620F0" w:rsidRPr="009100CE" w:rsidRDefault="007620F0" w:rsidP="00BD0176">
          <w:pPr>
            <w:pStyle w:val="Intestazione"/>
            <w:spacing w:before="60"/>
            <w:jc w:val="center"/>
            <w:rPr>
              <w:rFonts w:ascii="Tahoma" w:hAnsi="Tahoma" w:cs="Tahoma"/>
              <w:sz w:val="18"/>
              <w:szCs w:val="18"/>
            </w:rPr>
          </w:pPr>
          <w:r w:rsidRPr="009100CE">
            <w:rPr>
              <w:rFonts w:ascii="Tahoma" w:hAnsi="Tahoma" w:cs="Tahoma"/>
              <w:caps/>
              <w:sz w:val="18"/>
              <w:szCs w:val="18"/>
            </w:rPr>
            <w:t>MINISTERO DELL’ISTRUZIONE, dell’UNIVERSITà E della RICERCA</w:t>
          </w:r>
        </w:p>
        <w:p w:rsidR="007620F0" w:rsidRPr="009100CE" w:rsidRDefault="007620F0" w:rsidP="00BD0176">
          <w:pPr>
            <w:pStyle w:val="Intestazione"/>
            <w:tabs>
              <w:tab w:val="clear" w:pos="4819"/>
              <w:tab w:val="clear" w:pos="9638"/>
              <w:tab w:val="center" w:pos="5103"/>
            </w:tabs>
            <w:spacing w:after="60"/>
            <w:jc w:val="center"/>
            <w:rPr>
              <w:rFonts w:ascii="Tahoma" w:hAnsi="Tahoma" w:cs="Tahoma"/>
              <w:b/>
              <w:caps/>
              <w:sz w:val="28"/>
              <w:szCs w:val="28"/>
            </w:rPr>
          </w:pPr>
          <w:r w:rsidRPr="009100CE">
            <w:rPr>
              <w:rFonts w:ascii="Tahoma" w:hAnsi="Tahoma" w:cs="Tahoma"/>
              <w:b/>
              <w:caps/>
              <w:sz w:val="28"/>
              <w:szCs w:val="28"/>
            </w:rPr>
            <w:t>I.S.I.S.S. “ANTONIO SANT'ELIA”</w:t>
          </w:r>
        </w:p>
        <w:p w:rsidR="007620F0" w:rsidRDefault="007620F0" w:rsidP="000A5D8E">
          <w:pPr>
            <w:jc w:val="center"/>
            <w:rPr>
              <w:rFonts w:ascii="Tahoma" w:hAnsi="Tahoma" w:cs="Tahoma"/>
              <w:sz w:val="15"/>
              <w:szCs w:val="15"/>
            </w:rPr>
          </w:pPr>
          <w:r w:rsidRPr="009100CE">
            <w:rPr>
              <w:rFonts w:ascii="Tahoma" w:hAnsi="Tahoma" w:cs="Tahoma"/>
              <w:sz w:val="15"/>
              <w:szCs w:val="15"/>
            </w:rPr>
            <w:t xml:space="preserve">Via Sesia, 1 - 22063 </w:t>
          </w:r>
          <w:r w:rsidRPr="009100CE">
            <w:rPr>
              <w:rFonts w:ascii="Tahoma" w:hAnsi="Tahoma" w:cs="Tahoma"/>
              <w:caps/>
              <w:sz w:val="15"/>
              <w:szCs w:val="15"/>
            </w:rPr>
            <w:t>CANTù</w:t>
          </w:r>
          <w:r w:rsidRPr="009100CE">
            <w:rPr>
              <w:rFonts w:ascii="Tahoma" w:hAnsi="Tahoma" w:cs="Tahoma"/>
              <w:sz w:val="15"/>
              <w:szCs w:val="15"/>
            </w:rPr>
            <w:t xml:space="preserve"> (CO)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9E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28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031.709443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9E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Fax 031.709440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9E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</w:t>
          </w:r>
          <w:r w:rsidRPr="009100CE">
            <w:rPr>
              <w:rFonts w:ascii="Tahoma" w:hAnsi="Tahoma" w:cs="Tahoma"/>
              <w:sz w:val="15"/>
              <w:szCs w:val="15"/>
            </w:rPr>
            <w:sym w:font="Wingdings" w:char="F02B"/>
          </w:r>
          <w:r w:rsidRPr="009100CE">
            <w:rPr>
              <w:rFonts w:ascii="Tahoma" w:hAnsi="Tahoma" w:cs="Tahoma"/>
              <w:sz w:val="15"/>
              <w:szCs w:val="15"/>
            </w:rPr>
            <w:t xml:space="preserve"> </w:t>
          </w:r>
          <w:hyperlink r:id="rId2" w:history="1">
            <w:r w:rsidRPr="00F90564">
              <w:rPr>
                <w:rStyle w:val="Collegamentoipertestuale"/>
                <w:rFonts w:ascii="Tahoma" w:hAnsi="Tahoma" w:cs="Tahoma"/>
                <w:sz w:val="15"/>
                <w:szCs w:val="15"/>
              </w:rPr>
              <w:t>astelia@tiscali.it</w:t>
            </w:r>
          </w:hyperlink>
        </w:p>
        <w:p w:rsidR="007620F0" w:rsidRPr="009100CE" w:rsidRDefault="007620F0" w:rsidP="000A5D8E">
          <w:pPr>
            <w:jc w:val="center"/>
            <w:rPr>
              <w:rFonts w:ascii="Tahoma" w:hAnsi="Tahoma" w:cs="Tahoma"/>
              <w:sz w:val="15"/>
              <w:szCs w:val="15"/>
            </w:rPr>
          </w:pPr>
          <w:r>
            <w:rPr>
              <w:rFonts w:ascii="Tahoma" w:hAnsi="Tahoma" w:cs="Tahoma"/>
              <w:sz w:val="15"/>
              <w:szCs w:val="15"/>
            </w:rPr>
            <w:t>Posta Elettronica Certificata</w:t>
          </w:r>
          <w:r w:rsidRPr="009100CE">
            <w:rPr>
              <w:rFonts w:ascii="Tahoma" w:hAnsi="Tahoma" w:cs="Tahoma"/>
              <w:sz w:val="15"/>
              <w:szCs w:val="15"/>
            </w:rPr>
            <w:t xml:space="preserve"> </w:t>
          </w:r>
          <w:hyperlink r:id="rId3" w:history="1">
            <w:r w:rsidRPr="00F90564">
              <w:rPr>
                <w:rStyle w:val="Collegamentoipertestuale"/>
                <w:rFonts w:ascii="Tahoma" w:hAnsi="Tahoma" w:cs="Tahoma"/>
                <w:sz w:val="15"/>
                <w:szCs w:val="15"/>
              </w:rPr>
              <w:t>isissantoniosantelia@pec.como.it</w:t>
            </w:r>
          </w:hyperlink>
        </w:p>
        <w:p w:rsidR="007620F0" w:rsidRPr="009100CE" w:rsidRDefault="007620F0" w:rsidP="000A5D8E">
          <w:pPr>
            <w:pStyle w:val="Intestazione"/>
            <w:jc w:val="center"/>
            <w:rPr>
              <w:rFonts w:ascii="Tahoma" w:hAnsi="Tahoma" w:cs="Tahoma"/>
              <w:bCs/>
              <w:iCs/>
              <w:sz w:val="15"/>
              <w:szCs w:val="15"/>
            </w:rPr>
          </w:pPr>
          <w:r w:rsidRPr="009100CE">
            <w:rPr>
              <w:rFonts w:ascii="Tahoma" w:hAnsi="Tahoma" w:cs="Tahoma"/>
              <w:sz w:val="15"/>
              <w:szCs w:val="15"/>
            </w:rPr>
            <w:t xml:space="preserve">Codice Meccanografico: COIS003007 - Codice Fiscale: </w:t>
          </w:r>
          <w:r w:rsidRPr="009100CE">
            <w:rPr>
              <w:rFonts w:ascii="Tahoma" w:hAnsi="Tahoma" w:cs="Tahoma"/>
              <w:bCs/>
              <w:iCs/>
              <w:sz w:val="15"/>
              <w:szCs w:val="15"/>
            </w:rPr>
            <w:t>81004210134</w:t>
          </w:r>
        </w:p>
        <w:p w:rsidR="007620F0" w:rsidRPr="00167A4E" w:rsidRDefault="007620F0" w:rsidP="00BD0176">
          <w:pPr>
            <w:pStyle w:val="Intestazione"/>
            <w:spacing w:before="120" w:after="60"/>
            <w:jc w:val="center"/>
            <w:rPr>
              <w:rFonts w:ascii="Tahoma" w:hAnsi="Tahoma" w:cs="Tahoma"/>
              <w:bCs/>
              <w:iCs/>
              <w:sz w:val="12"/>
              <w:szCs w:val="12"/>
            </w:rPr>
          </w:pPr>
          <w:r w:rsidRPr="00167A4E">
            <w:rPr>
              <w:rFonts w:ascii="Tahoma" w:hAnsi="Tahoma" w:cs="Tahoma"/>
              <w:sz w:val="12"/>
              <w:szCs w:val="12"/>
            </w:rPr>
            <w:t xml:space="preserve">Cod. 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Mecc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 xml:space="preserve">. </w:t>
          </w:r>
          <w:r w:rsidRPr="00241461">
            <w:rPr>
              <w:rFonts w:ascii="Tahoma" w:hAnsi="Tahoma" w:cs="Tahoma"/>
              <w:b/>
              <w:i/>
              <w:sz w:val="12"/>
              <w:szCs w:val="12"/>
            </w:rPr>
            <w:t>COTL00301X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654FD2">
            <w:rPr>
              <w:rFonts w:ascii="Tahoma" w:hAnsi="Tahoma" w:cs="Tahoma"/>
              <w:sz w:val="12"/>
              <w:szCs w:val="12"/>
            </w:rPr>
            <w:sym w:font="Wingdings" w:char="F09E"/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167A4E">
            <w:rPr>
              <w:rFonts w:ascii="Tahoma" w:hAnsi="Tahoma" w:cs="Tahoma"/>
              <w:b/>
              <w:sz w:val="12"/>
              <w:szCs w:val="12"/>
            </w:rPr>
            <w:t>COSTRUZIONI, AMBIENTE E TERRITORIO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(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Ist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 xml:space="preserve">. Tecnico settore tecnologico) </w:t>
          </w:r>
        </w:p>
        <w:p w:rsidR="007620F0" w:rsidRPr="00167A4E" w:rsidRDefault="007620F0" w:rsidP="00BD0176">
          <w:pPr>
            <w:pStyle w:val="Intestazione"/>
            <w:jc w:val="center"/>
            <w:rPr>
              <w:rFonts w:ascii="Tahoma" w:hAnsi="Tahoma" w:cs="Tahoma"/>
              <w:bCs/>
              <w:iCs/>
              <w:sz w:val="12"/>
              <w:szCs w:val="12"/>
            </w:rPr>
          </w:pPr>
          <w:r w:rsidRPr="00167A4E">
            <w:rPr>
              <w:rFonts w:ascii="Tahoma" w:hAnsi="Tahoma" w:cs="Tahoma"/>
              <w:sz w:val="12"/>
              <w:szCs w:val="12"/>
            </w:rPr>
            <w:t xml:space="preserve">Cod. 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Mecc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 xml:space="preserve">. </w:t>
          </w:r>
          <w:r w:rsidRPr="00241461">
            <w:rPr>
              <w:rFonts w:ascii="Tahoma" w:hAnsi="Tahoma" w:cs="Tahoma"/>
              <w:b/>
              <w:i/>
              <w:sz w:val="12"/>
              <w:szCs w:val="12"/>
            </w:rPr>
            <w:t>COR</w:t>
          </w:r>
          <w:r>
            <w:rPr>
              <w:rFonts w:ascii="Tahoma" w:hAnsi="Tahoma" w:cs="Tahoma"/>
              <w:b/>
              <w:i/>
              <w:sz w:val="12"/>
              <w:szCs w:val="12"/>
            </w:rPr>
            <w:t>I</w:t>
          </w:r>
          <w:r w:rsidRPr="00241461">
            <w:rPr>
              <w:rFonts w:ascii="Tahoma" w:hAnsi="Tahoma" w:cs="Tahoma"/>
              <w:b/>
              <w:i/>
              <w:sz w:val="12"/>
              <w:szCs w:val="12"/>
            </w:rPr>
            <w:t>00301V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654FD2">
            <w:rPr>
              <w:rFonts w:ascii="Tahoma" w:hAnsi="Tahoma" w:cs="Tahoma"/>
              <w:sz w:val="12"/>
              <w:szCs w:val="12"/>
            </w:rPr>
            <w:sym w:font="Wingdings" w:char="F09E"/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167A4E">
            <w:rPr>
              <w:rFonts w:ascii="Tahoma" w:hAnsi="Tahoma" w:cs="Tahoma"/>
              <w:b/>
              <w:sz w:val="12"/>
              <w:szCs w:val="12"/>
            </w:rPr>
            <w:t>MANUTENZIONE E ASSISTENZA TECNICA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(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Ist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>. Prof. settore industria e artigianato)</w:t>
          </w:r>
        </w:p>
        <w:p w:rsidR="007620F0" w:rsidRDefault="007620F0" w:rsidP="00BD0176">
          <w:pPr>
            <w:pStyle w:val="Intestazione"/>
            <w:jc w:val="center"/>
            <w:rPr>
              <w:rFonts w:ascii="Tahoma" w:hAnsi="Tahoma" w:cs="Tahoma"/>
              <w:sz w:val="12"/>
              <w:szCs w:val="12"/>
            </w:rPr>
          </w:pPr>
          <w:r w:rsidRPr="00167A4E">
            <w:rPr>
              <w:rFonts w:ascii="Tahoma" w:hAnsi="Tahoma" w:cs="Tahoma"/>
              <w:b/>
              <w:sz w:val="12"/>
              <w:szCs w:val="12"/>
            </w:rPr>
            <w:t xml:space="preserve">Percorsi </w:t>
          </w:r>
          <w:proofErr w:type="spellStart"/>
          <w:r w:rsidRPr="00167A4E">
            <w:rPr>
              <w:rFonts w:ascii="Tahoma" w:hAnsi="Tahoma" w:cs="Tahoma"/>
              <w:b/>
              <w:sz w:val="12"/>
              <w:szCs w:val="12"/>
            </w:rPr>
            <w:t>IeFP</w:t>
          </w:r>
          <w:proofErr w:type="spellEnd"/>
          <w:r>
            <w:rPr>
              <w:rFonts w:ascii="Tahoma" w:hAnsi="Tahoma" w:cs="Tahoma"/>
              <w:sz w:val="12"/>
              <w:szCs w:val="12"/>
            </w:rPr>
            <w:t xml:space="preserve"> OPERATORE ELETTRICO, </w:t>
          </w:r>
          <w:r w:rsidRPr="00167A4E">
            <w:rPr>
              <w:rFonts w:ascii="Tahoma" w:hAnsi="Tahoma" w:cs="Tahoma"/>
              <w:sz w:val="12"/>
              <w:szCs w:val="12"/>
            </w:rPr>
            <w:t>OPERATORE ELETTRONICO</w:t>
          </w:r>
          <w:r>
            <w:rPr>
              <w:rFonts w:ascii="Tahoma" w:hAnsi="Tahoma" w:cs="Tahoma"/>
              <w:sz w:val="12"/>
              <w:szCs w:val="12"/>
            </w:rPr>
            <w:t>,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TECNICO ELETTRICO</w:t>
          </w:r>
          <w:r>
            <w:rPr>
              <w:rFonts w:ascii="Tahoma" w:hAnsi="Tahoma" w:cs="Tahoma"/>
              <w:sz w:val="12"/>
              <w:szCs w:val="12"/>
            </w:rPr>
            <w:t>,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</w:rPr>
            <w:t>TECNICO ELETTRONICO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</w:p>
        <w:p w:rsidR="007620F0" w:rsidRPr="00167A4E" w:rsidRDefault="007620F0" w:rsidP="00BD0176">
          <w:pPr>
            <w:pStyle w:val="Intestazione"/>
            <w:spacing w:before="60"/>
            <w:jc w:val="center"/>
            <w:rPr>
              <w:rFonts w:ascii="Tahoma" w:hAnsi="Tahoma" w:cs="Tahoma"/>
              <w:sz w:val="12"/>
              <w:szCs w:val="12"/>
            </w:rPr>
          </w:pPr>
          <w:r w:rsidRPr="00167A4E">
            <w:rPr>
              <w:rFonts w:ascii="Tahoma" w:hAnsi="Tahoma" w:cs="Tahoma"/>
              <w:sz w:val="12"/>
              <w:szCs w:val="12"/>
            </w:rPr>
            <w:t xml:space="preserve">Cod. </w:t>
          </w:r>
          <w:proofErr w:type="spellStart"/>
          <w:r w:rsidRPr="00167A4E">
            <w:rPr>
              <w:rFonts w:ascii="Tahoma" w:hAnsi="Tahoma" w:cs="Tahoma"/>
              <w:sz w:val="12"/>
              <w:szCs w:val="12"/>
            </w:rPr>
            <w:t>Mecc</w:t>
          </w:r>
          <w:proofErr w:type="spellEnd"/>
          <w:r w:rsidRPr="00167A4E">
            <w:rPr>
              <w:rFonts w:ascii="Tahoma" w:hAnsi="Tahoma" w:cs="Tahoma"/>
              <w:sz w:val="12"/>
              <w:szCs w:val="12"/>
            </w:rPr>
            <w:t xml:space="preserve">. </w:t>
          </w:r>
          <w:r w:rsidRPr="00241461">
            <w:rPr>
              <w:rFonts w:ascii="Tahoma" w:hAnsi="Tahoma" w:cs="Tahoma"/>
              <w:b/>
              <w:i/>
              <w:sz w:val="12"/>
              <w:szCs w:val="12"/>
            </w:rPr>
            <w:t>COPS00301N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654FD2">
            <w:rPr>
              <w:rFonts w:ascii="Tahoma" w:hAnsi="Tahoma" w:cs="Tahoma"/>
              <w:sz w:val="12"/>
              <w:szCs w:val="12"/>
            </w:rPr>
            <w:sym w:font="Wingdings" w:char="F09E"/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  <w:r w:rsidRPr="00167A4E">
            <w:rPr>
              <w:rFonts w:ascii="Tahoma" w:hAnsi="Tahoma" w:cs="Tahoma"/>
              <w:b/>
              <w:sz w:val="12"/>
              <w:szCs w:val="12"/>
            </w:rPr>
            <w:t>LICEO SCIENTIFICO</w:t>
          </w:r>
          <w:r w:rsidRPr="00167A4E">
            <w:rPr>
              <w:rFonts w:ascii="Tahoma" w:hAnsi="Tahoma" w:cs="Tahoma"/>
              <w:sz w:val="12"/>
              <w:szCs w:val="12"/>
            </w:rPr>
            <w:t xml:space="preserve"> e </w:t>
          </w:r>
          <w:r w:rsidRPr="00167A4E">
            <w:rPr>
              <w:rFonts w:ascii="Tahoma" w:hAnsi="Tahoma" w:cs="Tahoma"/>
              <w:b/>
              <w:sz w:val="12"/>
              <w:szCs w:val="12"/>
            </w:rPr>
            <w:t>LICEO SCIENTIFICO opzione SCIENZE APPLICATE</w:t>
          </w:r>
        </w:p>
        <w:p w:rsidR="007620F0" w:rsidRPr="00C07377" w:rsidRDefault="007620F0" w:rsidP="00BD0176">
          <w:pPr>
            <w:pStyle w:val="Intestazione"/>
            <w:jc w:val="center"/>
            <w:rPr>
              <w:rFonts w:ascii="Tahoma" w:hAnsi="Tahoma" w:cs="Tahoma"/>
              <w:bCs/>
              <w:iCs/>
              <w:sz w:val="10"/>
              <w:szCs w:val="10"/>
            </w:rPr>
          </w:pPr>
        </w:p>
      </w:tc>
      <w:tc>
        <w:tcPr>
          <w:tcW w:w="1531" w:type="dxa"/>
          <w:tcBorders>
            <w:left w:val="nil"/>
          </w:tcBorders>
          <w:vAlign w:val="center"/>
        </w:tcPr>
        <w:p w:rsidR="007620F0" w:rsidRDefault="00B7704C" w:rsidP="00BD0176">
          <w:pPr>
            <w:pStyle w:val="Intestazione"/>
            <w:spacing w:before="140" w:after="140"/>
            <w:jc w:val="center"/>
            <w:rPr>
              <w:rFonts w:ascii="Tahoma" w:hAnsi="Tahoma"/>
              <w:b/>
            </w:rPr>
          </w:pPr>
          <w:r>
            <w:rPr>
              <w:noProof/>
            </w:rPr>
            <w:drawing>
              <wp:inline distT="0" distB="0" distL="0" distR="0">
                <wp:extent cx="754380" cy="836930"/>
                <wp:effectExtent l="0" t="0" r="7620" b="1270"/>
                <wp:docPr id="4" name="Immagine 4" descr="logo-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0F0" w:rsidRPr="00C07377" w:rsidTr="00BD0176">
      <w:trPr>
        <w:cantSplit/>
        <w:trHeight w:val="411"/>
        <w:jc w:val="center"/>
      </w:trPr>
      <w:tc>
        <w:tcPr>
          <w:tcW w:w="9659" w:type="dxa"/>
          <w:gridSpan w:val="3"/>
          <w:vAlign w:val="center"/>
        </w:tcPr>
        <w:p w:rsidR="007620F0" w:rsidRPr="00C07377" w:rsidRDefault="00C83FC1" w:rsidP="00B63897">
          <w:pPr>
            <w:pStyle w:val="Intestazione"/>
            <w:spacing w:before="120" w:after="120"/>
            <w:jc w:val="center"/>
            <w:rPr>
              <w:rFonts w:ascii="Tahoma" w:hAnsi="Tahoma" w:cs="Tahoma"/>
              <w:b/>
              <w:caps/>
            </w:rPr>
          </w:pPr>
          <w:r>
            <w:rPr>
              <w:rFonts w:ascii="Tahoma" w:hAnsi="Tahoma" w:cs="Tahoma"/>
              <w:b/>
              <w:caps/>
            </w:rPr>
            <w:t xml:space="preserve">SCHEDA </w:t>
          </w:r>
          <w:r w:rsidR="00B63897">
            <w:rPr>
              <w:rFonts w:ascii="Tahoma" w:hAnsi="Tahoma" w:cs="Tahoma"/>
              <w:b/>
              <w:caps/>
            </w:rPr>
            <w:t>programmazione</w:t>
          </w:r>
          <w:r w:rsidR="00CB5902">
            <w:rPr>
              <w:rFonts w:ascii="Tahoma" w:hAnsi="Tahoma" w:cs="Tahoma"/>
              <w:b/>
              <w:caps/>
            </w:rPr>
            <w:t xml:space="preserve"> unità formative disciplinari</w:t>
          </w:r>
        </w:p>
      </w:tc>
    </w:tr>
  </w:tbl>
  <w:p w:rsidR="007620F0" w:rsidRPr="000A5D8E" w:rsidRDefault="007620F0">
    <w:pPr>
      <w:pStyle w:val="Intestazione"/>
      <w:rPr>
        <w:sz w:val="20"/>
      </w:rPr>
    </w:pPr>
  </w:p>
  <w:p w:rsidR="007620F0" w:rsidRPr="000A5D8E" w:rsidRDefault="007620F0">
    <w:pPr>
      <w:pStyle w:val="Intestazione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680704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0B32632"/>
    <w:multiLevelType w:val="hybridMultilevel"/>
    <w:tmpl w:val="326CCDA2"/>
    <w:lvl w:ilvl="0" w:tplc="1CEE2F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17FE2"/>
    <w:multiLevelType w:val="hybridMultilevel"/>
    <w:tmpl w:val="BF00F4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97601"/>
    <w:multiLevelType w:val="hybridMultilevel"/>
    <w:tmpl w:val="99DE542A"/>
    <w:lvl w:ilvl="0" w:tplc="584CD2B8">
      <w:start w:val="1"/>
      <w:numFmt w:val="bullet"/>
      <w:pStyle w:val="Modulo01-TabellaRientro1"/>
      <w:lvlText w:val=""/>
      <w:lvlJc w:val="left"/>
      <w:pPr>
        <w:ind w:left="360" w:hanging="360"/>
      </w:pPr>
      <w:rPr>
        <w:rFonts w:ascii="Zapf Dingbats" w:hAnsi="Zapf Dingbats" w:cs="Times New Roman" w:hint="c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662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1E19"/>
    <w:rsid w:val="00004CE2"/>
    <w:rsid w:val="00005F3D"/>
    <w:rsid w:val="00011FF1"/>
    <w:rsid w:val="000120E4"/>
    <w:rsid w:val="0001257B"/>
    <w:rsid w:val="00014B62"/>
    <w:rsid w:val="0001713D"/>
    <w:rsid w:val="00021B4B"/>
    <w:rsid w:val="00026A65"/>
    <w:rsid w:val="00027310"/>
    <w:rsid w:val="00030933"/>
    <w:rsid w:val="00033605"/>
    <w:rsid w:val="00033BC5"/>
    <w:rsid w:val="0003472F"/>
    <w:rsid w:val="00034A6D"/>
    <w:rsid w:val="00041917"/>
    <w:rsid w:val="0004205E"/>
    <w:rsid w:val="000475C8"/>
    <w:rsid w:val="00052404"/>
    <w:rsid w:val="00052F13"/>
    <w:rsid w:val="00053875"/>
    <w:rsid w:val="00053973"/>
    <w:rsid w:val="000579E6"/>
    <w:rsid w:val="00071429"/>
    <w:rsid w:val="00071567"/>
    <w:rsid w:val="00072E71"/>
    <w:rsid w:val="00073F92"/>
    <w:rsid w:val="000745DF"/>
    <w:rsid w:val="00076D91"/>
    <w:rsid w:val="00077656"/>
    <w:rsid w:val="00080700"/>
    <w:rsid w:val="00084907"/>
    <w:rsid w:val="000931FD"/>
    <w:rsid w:val="00094301"/>
    <w:rsid w:val="00094408"/>
    <w:rsid w:val="000944DF"/>
    <w:rsid w:val="0009574E"/>
    <w:rsid w:val="000A3434"/>
    <w:rsid w:val="000A4EA4"/>
    <w:rsid w:val="000A5D8E"/>
    <w:rsid w:val="000A6234"/>
    <w:rsid w:val="000B3D5A"/>
    <w:rsid w:val="000B475F"/>
    <w:rsid w:val="000C020B"/>
    <w:rsid w:val="000C196C"/>
    <w:rsid w:val="000C3652"/>
    <w:rsid w:val="000C46EA"/>
    <w:rsid w:val="000C58D5"/>
    <w:rsid w:val="000C5E78"/>
    <w:rsid w:val="000C7197"/>
    <w:rsid w:val="000D2111"/>
    <w:rsid w:val="000D3459"/>
    <w:rsid w:val="000D5235"/>
    <w:rsid w:val="000D6A1C"/>
    <w:rsid w:val="000D7C3D"/>
    <w:rsid w:val="000E0A50"/>
    <w:rsid w:val="000E2657"/>
    <w:rsid w:val="000E2AC8"/>
    <w:rsid w:val="000E2E79"/>
    <w:rsid w:val="000F0865"/>
    <w:rsid w:val="000F4D2B"/>
    <w:rsid w:val="00100BD0"/>
    <w:rsid w:val="001051E7"/>
    <w:rsid w:val="0010744A"/>
    <w:rsid w:val="001075D7"/>
    <w:rsid w:val="00107A79"/>
    <w:rsid w:val="00107E27"/>
    <w:rsid w:val="00110463"/>
    <w:rsid w:val="001171DC"/>
    <w:rsid w:val="00122BC3"/>
    <w:rsid w:val="00134E60"/>
    <w:rsid w:val="00150067"/>
    <w:rsid w:val="00156F99"/>
    <w:rsid w:val="00157651"/>
    <w:rsid w:val="00160360"/>
    <w:rsid w:val="001700FE"/>
    <w:rsid w:val="001707A0"/>
    <w:rsid w:val="00174B3B"/>
    <w:rsid w:val="00174C64"/>
    <w:rsid w:val="0017505B"/>
    <w:rsid w:val="00176334"/>
    <w:rsid w:val="00176A9D"/>
    <w:rsid w:val="00176EBD"/>
    <w:rsid w:val="00181614"/>
    <w:rsid w:val="001854EF"/>
    <w:rsid w:val="001862B9"/>
    <w:rsid w:val="00186A73"/>
    <w:rsid w:val="00193079"/>
    <w:rsid w:val="00197176"/>
    <w:rsid w:val="00197398"/>
    <w:rsid w:val="001A04FF"/>
    <w:rsid w:val="001A1165"/>
    <w:rsid w:val="001A332C"/>
    <w:rsid w:val="001A3986"/>
    <w:rsid w:val="001B0A31"/>
    <w:rsid w:val="001B1CE4"/>
    <w:rsid w:val="001B2A36"/>
    <w:rsid w:val="001B7484"/>
    <w:rsid w:val="001C4514"/>
    <w:rsid w:val="001C5546"/>
    <w:rsid w:val="001D0CFF"/>
    <w:rsid w:val="001D569D"/>
    <w:rsid w:val="001D7D15"/>
    <w:rsid w:val="001E0863"/>
    <w:rsid w:val="001E2796"/>
    <w:rsid w:val="001E4524"/>
    <w:rsid w:val="001E7ACE"/>
    <w:rsid w:val="001F16EA"/>
    <w:rsid w:val="001F3244"/>
    <w:rsid w:val="001F614B"/>
    <w:rsid w:val="001F7FF0"/>
    <w:rsid w:val="00203403"/>
    <w:rsid w:val="00203691"/>
    <w:rsid w:val="002036B5"/>
    <w:rsid w:val="00204DDE"/>
    <w:rsid w:val="00205C18"/>
    <w:rsid w:val="00220122"/>
    <w:rsid w:val="0022214F"/>
    <w:rsid w:val="002320DC"/>
    <w:rsid w:val="00235EDC"/>
    <w:rsid w:val="00236340"/>
    <w:rsid w:val="00236455"/>
    <w:rsid w:val="00242EF6"/>
    <w:rsid w:val="002517F0"/>
    <w:rsid w:val="0025337E"/>
    <w:rsid w:val="00257368"/>
    <w:rsid w:val="00260F26"/>
    <w:rsid w:val="002616B5"/>
    <w:rsid w:val="00262B94"/>
    <w:rsid w:val="00264143"/>
    <w:rsid w:val="002715C7"/>
    <w:rsid w:val="00273609"/>
    <w:rsid w:val="00273B4F"/>
    <w:rsid w:val="00277638"/>
    <w:rsid w:val="00283056"/>
    <w:rsid w:val="002914FF"/>
    <w:rsid w:val="0029430A"/>
    <w:rsid w:val="002A1D55"/>
    <w:rsid w:val="002A273E"/>
    <w:rsid w:val="002A2E5B"/>
    <w:rsid w:val="002A3B3F"/>
    <w:rsid w:val="002A758A"/>
    <w:rsid w:val="002C1624"/>
    <w:rsid w:val="002C2028"/>
    <w:rsid w:val="002C3CC5"/>
    <w:rsid w:val="002D0B9F"/>
    <w:rsid w:val="002D33C7"/>
    <w:rsid w:val="002D711E"/>
    <w:rsid w:val="002D7A8E"/>
    <w:rsid w:val="002E2BAB"/>
    <w:rsid w:val="002F7799"/>
    <w:rsid w:val="00301EFC"/>
    <w:rsid w:val="003027BC"/>
    <w:rsid w:val="00303DF3"/>
    <w:rsid w:val="0031156A"/>
    <w:rsid w:val="003126C3"/>
    <w:rsid w:val="00313CFD"/>
    <w:rsid w:val="00315D14"/>
    <w:rsid w:val="00320FFE"/>
    <w:rsid w:val="003224A1"/>
    <w:rsid w:val="00324446"/>
    <w:rsid w:val="003247EC"/>
    <w:rsid w:val="00330869"/>
    <w:rsid w:val="00335C04"/>
    <w:rsid w:val="0033635E"/>
    <w:rsid w:val="00340328"/>
    <w:rsid w:val="00351090"/>
    <w:rsid w:val="003518C0"/>
    <w:rsid w:val="00351C51"/>
    <w:rsid w:val="00351E69"/>
    <w:rsid w:val="00352489"/>
    <w:rsid w:val="00352650"/>
    <w:rsid w:val="00363927"/>
    <w:rsid w:val="00364519"/>
    <w:rsid w:val="003677CF"/>
    <w:rsid w:val="00367D11"/>
    <w:rsid w:val="00370746"/>
    <w:rsid w:val="003744A1"/>
    <w:rsid w:val="00376F55"/>
    <w:rsid w:val="00385770"/>
    <w:rsid w:val="00396F2B"/>
    <w:rsid w:val="003A5099"/>
    <w:rsid w:val="003B1388"/>
    <w:rsid w:val="003B1C6A"/>
    <w:rsid w:val="003C0149"/>
    <w:rsid w:val="003C08CF"/>
    <w:rsid w:val="003C239C"/>
    <w:rsid w:val="003C45B2"/>
    <w:rsid w:val="003C6B2A"/>
    <w:rsid w:val="003D0D49"/>
    <w:rsid w:val="003D4300"/>
    <w:rsid w:val="003D44C0"/>
    <w:rsid w:val="003D6859"/>
    <w:rsid w:val="003D7873"/>
    <w:rsid w:val="003E0E1C"/>
    <w:rsid w:val="003E2463"/>
    <w:rsid w:val="003E60B5"/>
    <w:rsid w:val="003E71C5"/>
    <w:rsid w:val="003F5F91"/>
    <w:rsid w:val="003F6EC6"/>
    <w:rsid w:val="003F78EE"/>
    <w:rsid w:val="00400796"/>
    <w:rsid w:val="004019AC"/>
    <w:rsid w:val="00412155"/>
    <w:rsid w:val="00412A06"/>
    <w:rsid w:val="00414685"/>
    <w:rsid w:val="004222AF"/>
    <w:rsid w:val="00424A20"/>
    <w:rsid w:val="004320AB"/>
    <w:rsid w:val="0043605C"/>
    <w:rsid w:val="00442E10"/>
    <w:rsid w:val="00454FF7"/>
    <w:rsid w:val="00455FF1"/>
    <w:rsid w:val="00457468"/>
    <w:rsid w:val="00460543"/>
    <w:rsid w:val="00460D80"/>
    <w:rsid w:val="004611E4"/>
    <w:rsid w:val="00463CD4"/>
    <w:rsid w:val="00464054"/>
    <w:rsid w:val="0046681D"/>
    <w:rsid w:val="00471C48"/>
    <w:rsid w:val="00473B42"/>
    <w:rsid w:val="00474233"/>
    <w:rsid w:val="0047644D"/>
    <w:rsid w:val="00476ACC"/>
    <w:rsid w:val="004860C0"/>
    <w:rsid w:val="00493E0C"/>
    <w:rsid w:val="00494F1C"/>
    <w:rsid w:val="00495A3F"/>
    <w:rsid w:val="00496799"/>
    <w:rsid w:val="00497156"/>
    <w:rsid w:val="004A0BC3"/>
    <w:rsid w:val="004A1C3D"/>
    <w:rsid w:val="004A55E0"/>
    <w:rsid w:val="004A7671"/>
    <w:rsid w:val="004B36C1"/>
    <w:rsid w:val="004B4A2B"/>
    <w:rsid w:val="004B5C87"/>
    <w:rsid w:val="004B64D5"/>
    <w:rsid w:val="004C057B"/>
    <w:rsid w:val="004C4DF6"/>
    <w:rsid w:val="004C7E74"/>
    <w:rsid w:val="004D0306"/>
    <w:rsid w:val="004D2BAA"/>
    <w:rsid w:val="004D395B"/>
    <w:rsid w:val="004D6D61"/>
    <w:rsid w:val="004D7CEF"/>
    <w:rsid w:val="004E00C6"/>
    <w:rsid w:val="004E25B1"/>
    <w:rsid w:val="004E6DD7"/>
    <w:rsid w:val="004E78C7"/>
    <w:rsid w:val="004F0010"/>
    <w:rsid w:val="004F2657"/>
    <w:rsid w:val="004F6CD4"/>
    <w:rsid w:val="004F7EAD"/>
    <w:rsid w:val="00502280"/>
    <w:rsid w:val="005076FC"/>
    <w:rsid w:val="00510DE4"/>
    <w:rsid w:val="0051306B"/>
    <w:rsid w:val="005216D7"/>
    <w:rsid w:val="00526077"/>
    <w:rsid w:val="00533C70"/>
    <w:rsid w:val="00540767"/>
    <w:rsid w:val="005503FA"/>
    <w:rsid w:val="00553A81"/>
    <w:rsid w:val="00576E3D"/>
    <w:rsid w:val="00577A87"/>
    <w:rsid w:val="0058093D"/>
    <w:rsid w:val="00585962"/>
    <w:rsid w:val="00591AFB"/>
    <w:rsid w:val="00594EF3"/>
    <w:rsid w:val="005A19DE"/>
    <w:rsid w:val="005A208F"/>
    <w:rsid w:val="005A381D"/>
    <w:rsid w:val="005A6F3C"/>
    <w:rsid w:val="005B0311"/>
    <w:rsid w:val="005B210A"/>
    <w:rsid w:val="005B3525"/>
    <w:rsid w:val="005C06CB"/>
    <w:rsid w:val="005C2897"/>
    <w:rsid w:val="005C4EC1"/>
    <w:rsid w:val="005C52BE"/>
    <w:rsid w:val="005D13D1"/>
    <w:rsid w:val="005D5E11"/>
    <w:rsid w:val="005D6D95"/>
    <w:rsid w:val="005E1672"/>
    <w:rsid w:val="005E6626"/>
    <w:rsid w:val="005F0A0F"/>
    <w:rsid w:val="005F6394"/>
    <w:rsid w:val="005F63A6"/>
    <w:rsid w:val="00601052"/>
    <w:rsid w:val="0061047D"/>
    <w:rsid w:val="006134AB"/>
    <w:rsid w:val="00616055"/>
    <w:rsid w:val="0061708F"/>
    <w:rsid w:val="00624FBB"/>
    <w:rsid w:val="00634A1C"/>
    <w:rsid w:val="006356E0"/>
    <w:rsid w:val="0063632C"/>
    <w:rsid w:val="006410D3"/>
    <w:rsid w:val="006458FE"/>
    <w:rsid w:val="00652C39"/>
    <w:rsid w:val="006550D2"/>
    <w:rsid w:val="006720B3"/>
    <w:rsid w:val="0068159F"/>
    <w:rsid w:val="00682E5B"/>
    <w:rsid w:val="006876CE"/>
    <w:rsid w:val="00691986"/>
    <w:rsid w:val="0069517A"/>
    <w:rsid w:val="00696EF0"/>
    <w:rsid w:val="0069757E"/>
    <w:rsid w:val="006A0C19"/>
    <w:rsid w:val="006A3865"/>
    <w:rsid w:val="006B06A5"/>
    <w:rsid w:val="006B28F6"/>
    <w:rsid w:val="006B3BB6"/>
    <w:rsid w:val="006B52A6"/>
    <w:rsid w:val="006C6DDC"/>
    <w:rsid w:val="006D4961"/>
    <w:rsid w:val="006D5E8F"/>
    <w:rsid w:val="006D65FF"/>
    <w:rsid w:val="006E0AEE"/>
    <w:rsid w:val="006E1714"/>
    <w:rsid w:val="006E1847"/>
    <w:rsid w:val="006E2B53"/>
    <w:rsid w:val="006E531F"/>
    <w:rsid w:val="006F378D"/>
    <w:rsid w:val="006F425D"/>
    <w:rsid w:val="006F4DEC"/>
    <w:rsid w:val="007008E0"/>
    <w:rsid w:val="00704E2B"/>
    <w:rsid w:val="00706241"/>
    <w:rsid w:val="0071012A"/>
    <w:rsid w:val="00715851"/>
    <w:rsid w:val="00720F1B"/>
    <w:rsid w:val="00721E65"/>
    <w:rsid w:val="00722127"/>
    <w:rsid w:val="00722C9D"/>
    <w:rsid w:val="007256FB"/>
    <w:rsid w:val="007278D3"/>
    <w:rsid w:val="00731551"/>
    <w:rsid w:val="00732F83"/>
    <w:rsid w:val="00733CF0"/>
    <w:rsid w:val="00733E27"/>
    <w:rsid w:val="00735F3D"/>
    <w:rsid w:val="0073712E"/>
    <w:rsid w:val="00740A0D"/>
    <w:rsid w:val="007418F6"/>
    <w:rsid w:val="007437AA"/>
    <w:rsid w:val="00752B8C"/>
    <w:rsid w:val="0075474F"/>
    <w:rsid w:val="0075542E"/>
    <w:rsid w:val="007571B4"/>
    <w:rsid w:val="007620F0"/>
    <w:rsid w:val="0077047D"/>
    <w:rsid w:val="007714DE"/>
    <w:rsid w:val="0077555D"/>
    <w:rsid w:val="00776EEB"/>
    <w:rsid w:val="00785A7A"/>
    <w:rsid w:val="00787248"/>
    <w:rsid w:val="00787783"/>
    <w:rsid w:val="0079136D"/>
    <w:rsid w:val="0079492D"/>
    <w:rsid w:val="00795195"/>
    <w:rsid w:val="0079572D"/>
    <w:rsid w:val="00797ADD"/>
    <w:rsid w:val="00797AE1"/>
    <w:rsid w:val="007A3A10"/>
    <w:rsid w:val="007B071C"/>
    <w:rsid w:val="007B2C1A"/>
    <w:rsid w:val="007B316D"/>
    <w:rsid w:val="007B4862"/>
    <w:rsid w:val="007B50E6"/>
    <w:rsid w:val="007C116C"/>
    <w:rsid w:val="007C27FC"/>
    <w:rsid w:val="007C5E04"/>
    <w:rsid w:val="007C7D51"/>
    <w:rsid w:val="007D15AE"/>
    <w:rsid w:val="007D1FFD"/>
    <w:rsid w:val="007D4E49"/>
    <w:rsid w:val="007E4664"/>
    <w:rsid w:val="007E58B5"/>
    <w:rsid w:val="007F416D"/>
    <w:rsid w:val="007F56E9"/>
    <w:rsid w:val="008006BE"/>
    <w:rsid w:val="0080132B"/>
    <w:rsid w:val="008019D1"/>
    <w:rsid w:val="0080540C"/>
    <w:rsid w:val="00807612"/>
    <w:rsid w:val="00807A0D"/>
    <w:rsid w:val="008126EE"/>
    <w:rsid w:val="00812C17"/>
    <w:rsid w:val="008155C4"/>
    <w:rsid w:val="0082266D"/>
    <w:rsid w:val="00824D84"/>
    <w:rsid w:val="008261BA"/>
    <w:rsid w:val="008273E5"/>
    <w:rsid w:val="00832B81"/>
    <w:rsid w:val="0083326B"/>
    <w:rsid w:val="00842B3D"/>
    <w:rsid w:val="00844DE8"/>
    <w:rsid w:val="00846EC9"/>
    <w:rsid w:val="0084749D"/>
    <w:rsid w:val="00850E7B"/>
    <w:rsid w:val="00852D96"/>
    <w:rsid w:val="00855E70"/>
    <w:rsid w:val="008566F3"/>
    <w:rsid w:val="008612CC"/>
    <w:rsid w:val="008620B2"/>
    <w:rsid w:val="00862A2F"/>
    <w:rsid w:val="00864E6E"/>
    <w:rsid w:val="008655A4"/>
    <w:rsid w:val="008717CE"/>
    <w:rsid w:val="00871C69"/>
    <w:rsid w:val="008767CD"/>
    <w:rsid w:val="0088054A"/>
    <w:rsid w:val="00881087"/>
    <w:rsid w:val="00882983"/>
    <w:rsid w:val="00882D38"/>
    <w:rsid w:val="008854D3"/>
    <w:rsid w:val="00886119"/>
    <w:rsid w:val="00891738"/>
    <w:rsid w:val="0089553D"/>
    <w:rsid w:val="008957D6"/>
    <w:rsid w:val="008A0D4A"/>
    <w:rsid w:val="008A2457"/>
    <w:rsid w:val="008A5169"/>
    <w:rsid w:val="008B06B0"/>
    <w:rsid w:val="008B0946"/>
    <w:rsid w:val="008B3F36"/>
    <w:rsid w:val="008B5074"/>
    <w:rsid w:val="008C17DE"/>
    <w:rsid w:val="008C1A5B"/>
    <w:rsid w:val="008C2923"/>
    <w:rsid w:val="008C39C5"/>
    <w:rsid w:val="008C4E13"/>
    <w:rsid w:val="008D256E"/>
    <w:rsid w:val="008D2D19"/>
    <w:rsid w:val="008D2D62"/>
    <w:rsid w:val="008D4C3A"/>
    <w:rsid w:val="008D75B4"/>
    <w:rsid w:val="008E0363"/>
    <w:rsid w:val="008F009F"/>
    <w:rsid w:val="008F3DBA"/>
    <w:rsid w:val="008F7530"/>
    <w:rsid w:val="00901DA1"/>
    <w:rsid w:val="00902F8B"/>
    <w:rsid w:val="009062CF"/>
    <w:rsid w:val="00920FD2"/>
    <w:rsid w:val="00931275"/>
    <w:rsid w:val="00935AF7"/>
    <w:rsid w:val="009363F0"/>
    <w:rsid w:val="00945C7D"/>
    <w:rsid w:val="00945EAE"/>
    <w:rsid w:val="00946270"/>
    <w:rsid w:val="00946A0C"/>
    <w:rsid w:val="00955B32"/>
    <w:rsid w:val="00965095"/>
    <w:rsid w:val="0097389D"/>
    <w:rsid w:val="00973A8B"/>
    <w:rsid w:val="009809DB"/>
    <w:rsid w:val="00984354"/>
    <w:rsid w:val="009845B4"/>
    <w:rsid w:val="009A337D"/>
    <w:rsid w:val="009A3B16"/>
    <w:rsid w:val="009B26A9"/>
    <w:rsid w:val="009B29B0"/>
    <w:rsid w:val="009B392D"/>
    <w:rsid w:val="009B5AA1"/>
    <w:rsid w:val="009B6504"/>
    <w:rsid w:val="009C5AEC"/>
    <w:rsid w:val="009D079D"/>
    <w:rsid w:val="009D2BD3"/>
    <w:rsid w:val="009D67EE"/>
    <w:rsid w:val="009E2FD4"/>
    <w:rsid w:val="009E3D2D"/>
    <w:rsid w:val="009E4DC0"/>
    <w:rsid w:val="009E575D"/>
    <w:rsid w:val="009E6CBD"/>
    <w:rsid w:val="009F0326"/>
    <w:rsid w:val="009F10B9"/>
    <w:rsid w:val="00A00391"/>
    <w:rsid w:val="00A00B6C"/>
    <w:rsid w:val="00A0520F"/>
    <w:rsid w:val="00A064BF"/>
    <w:rsid w:val="00A07184"/>
    <w:rsid w:val="00A07511"/>
    <w:rsid w:val="00A0799A"/>
    <w:rsid w:val="00A13D90"/>
    <w:rsid w:val="00A144B8"/>
    <w:rsid w:val="00A217E9"/>
    <w:rsid w:val="00A23AD8"/>
    <w:rsid w:val="00A26097"/>
    <w:rsid w:val="00A312DA"/>
    <w:rsid w:val="00A34F2A"/>
    <w:rsid w:val="00A360B4"/>
    <w:rsid w:val="00A37690"/>
    <w:rsid w:val="00A417F1"/>
    <w:rsid w:val="00A41966"/>
    <w:rsid w:val="00A44562"/>
    <w:rsid w:val="00A46DA9"/>
    <w:rsid w:val="00A616BB"/>
    <w:rsid w:val="00A67E31"/>
    <w:rsid w:val="00A70CAD"/>
    <w:rsid w:val="00A77612"/>
    <w:rsid w:val="00A77BE3"/>
    <w:rsid w:val="00A83C5C"/>
    <w:rsid w:val="00A876D2"/>
    <w:rsid w:val="00A9551C"/>
    <w:rsid w:val="00A97221"/>
    <w:rsid w:val="00A977A6"/>
    <w:rsid w:val="00AB07B0"/>
    <w:rsid w:val="00AB3FB7"/>
    <w:rsid w:val="00AB6379"/>
    <w:rsid w:val="00AB7861"/>
    <w:rsid w:val="00AC4E58"/>
    <w:rsid w:val="00AD1888"/>
    <w:rsid w:val="00AE3DE6"/>
    <w:rsid w:val="00AE5A1E"/>
    <w:rsid w:val="00AE6E5E"/>
    <w:rsid w:val="00AF1A73"/>
    <w:rsid w:val="00AF1A8C"/>
    <w:rsid w:val="00B02DAA"/>
    <w:rsid w:val="00B05D9B"/>
    <w:rsid w:val="00B05EB6"/>
    <w:rsid w:val="00B0780E"/>
    <w:rsid w:val="00B1571E"/>
    <w:rsid w:val="00B169D8"/>
    <w:rsid w:val="00B21516"/>
    <w:rsid w:val="00B21EC0"/>
    <w:rsid w:val="00B2413A"/>
    <w:rsid w:val="00B316A0"/>
    <w:rsid w:val="00B4579B"/>
    <w:rsid w:val="00B4605E"/>
    <w:rsid w:val="00B5001E"/>
    <w:rsid w:val="00B51286"/>
    <w:rsid w:val="00B52534"/>
    <w:rsid w:val="00B564F1"/>
    <w:rsid w:val="00B63897"/>
    <w:rsid w:val="00B72D8C"/>
    <w:rsid w:val="00B74CC3"/>
    <w:rsid w:val="00B7704C"/>
    <w:rsid w:val="00B77705"/>
    <w:rsid w:val="00B82607"/>
    <w:rsid w:val="00B831F2"/>
    <w:rsid w:val="00B83A55"/>
    <w:rsid w:val="00B87B63"/>
    <w:rsid w:val="00B96595"/>
    <w:rsid w:val="00B96E47"/>
    <w:rsid w:val="00B975A5"/>
    <w:rsid w:val="00B977A9"/>
    <w:rsid w:val="00BA1CC5"/>
    <w:rsid w:val="00BA2DB6"/>
    <w:rsid w:val="00BA3239"/>
    <w:rsid w:val="00BA3F90"/>
    <w:rsid w:val="00BA4D85"/>
    <w:rsid w:val="00BB11AE"/>
    <w:rsid w:val="00BB1B6D"/>
    <w:rsid w:val="00BB26E1"/>
    <w:rsid w:val="00BB6EDA"/>
    <w:rsid w:val="00BC2FC9"/>
    <w:rsid w:val="00BC400C"/>
    <w:rsid w:val="00BC4D43"/>
    <w:rsid w:val="00BC5270"/>
    <w:rsid w:val="00BC7348"/>
    <w:rsid w:val="00BD0176"/>
    <w:rsid w:val="00BD0737"/>
    <w:rsid w:val="00BD1AD1"/>
    <w:rsid w:val="00BD2747"/>
    <w:rsid w:val="00BE246B"/>
    <w:rsid w:val="00BE2767"/>
    <w:rsid w:val="00BE42B8"/>
    <w:rsid w:val="00BE42DB"/>
    <w:rsid w:val="00BE795B"/>
    <w:rsid w:val="00BF0096"/>
    <w:rsid w:val="00BF2A64"/>
    <w:rsid w:val="00BF3E75"/>
    <w:rsid w:val="00BF7735"/>
    <w:rsid w:val="00C010AB"/>
    <w:rsid w:val="00C03CCB"/>
    <w:rsid w:val="00C071B1"/>
    <w:rsid w:val="00C07273"/>
    <w:rsid w:val="00C17727"/>
    <w:rsid w:val="00C20CB6"/>
    <w:rsid w:val="00C24578"/>
    <w:rsid w:val="00C3759A"/>
    <w:rsid w:val="00C4089F"/>
    <w:rsid w:val="00C43375"/>
    <w:rsid w:val="00C51AD1"/>
    <w:rsid w:val="00C5701E"/>
    <w:rsid w:val="00C6033E"/>
    <w:rsid w:val="00C62EF8"/>
    <w:rsid w:val="00C633E2"/>
    <w:rsid w:val="00C6518D"/>
    <w:rsid w:val="00C66B3D"/>
    <w:rsid w:val="00C73BC6"/>
    <w:rsid w:val="00C756FE"/>
    <w:rsid w:val="00C83FC1"/>
    <w:rsid w:val="00C8455A"/>
    <w:rsid w:val="00C85E67"/>
    <w:rsid w:val="00C93165"/>
    <w:rsid w:val="00C94A5F"/>
    <w:rsid w:val="00C95841"/>
    <w:rsid w:val="00C97324"/>
    <w:rsid w:val="00CA37A7"/>
    <w:rsid w:val="00CA4D33"/>
    <w:rsid w:val="00CA4E7F"/>
    <w:rsid w:val="00CB2A9E"/>
    <w:rsid w:val="00CB3861"/>
    <w:rsid w:val="00CB5902"/>
    <w:rsid w:val="00CB7D8B"/>
    <w:rsid w:val="00CC27C1"/>
    <w:rsid w:val="00CC5D72"/>
    <w:rsid w:val="00CD1A2B"/>
    <w:rsid w:val="00CD44A4"/>
    <w:rsid w:val="00CD72F6"/>
    <w:rsid w:val="00CE069E"/>
    <w:rsid w:val="00CE0D55"/>
    <w:rsid w:val="00CE0FBE"/>
    <w:rsid w:val="00CE263C"/>
    <w:rsid w:val="00CE4816"/>
    <w:rsid w:val="00CE4C5D"/>
    <w:rsid w:val="00CE6CC6"/>
    <w:rsid w:val="00CF1C9F"/>
    <w:rsid w:val="00CF4008"/>
    <w:rsid w:val="00D02157"/>
    <w:rsid w:val="00D068DA"/>
    <w:rsid w:val="00D06EC1"/>
    <w:rsid w:val="00D11E19"/>
    <w:rsid w:val="00D12E37"/>
    <w:rsid w:val="00D136DD"/>
    <w:rsid w:val="00D13F62"/>
    <w:rsid w:val="00D2008F"/>
    <w:rsid w:val="00D233A1"/>
    <w:rsid w:val="00D24911"/>
    <w:rsid w:val="00D252FF"/>
    <w:rsid w:val="00D257A4"/>
    <w:rsid w:val="00D272F3"/>
    <w:rsid w:val="00D274C5"/>
    <w:rsid w:val="00D30BA3"/>
    <w:rsid w:val="00D322DA"/>
    <w:rsid w:val="00D33D31"/>
    <w:rsid w:val="00D35025"/>
    <w:rsid w:val="00D35612"/>
    <w:rsid w:val="00D47D58"/>
    <w:rsid w:val="00D520B4"/>
    <w:rsid w:val="00D52294"/>
    <w:rsid w:val="00D57869"/>
    <w:rsid w:val="00D72073"/>
    <w:rsid w:val="00D739DC"/>
    <w:rsid w:val="00D7590D"/>
    <w:rsid w:val="00D763F2"/>
    <w:rsid w:val="00D80A0D"/>
    <w:rsid w:val="00D9173F"/>
    <w:rsid w:val="00D92ED0"/>
    <w:rsid w:val="00D97646"/>
    <w:rsid w:val="00DA1186"/>
    <w:rsid w:val="00DA5C08"/>
    <w:rsid w:val="00DB30B8"/>
    <w:rsid w:val="00DB3C91"/>
    <w:rsid w:val="00DB4C73"/>
    <w:rsid w:val="00DB747C"/>
    <w:rsid w:val="00DB7D30"/>
    <w:rsid w:val="00DC0575"/>
    <w:rsid w:val="00DC231C"/>
    <w:rsid w:val="00DC3909"/>
    <w:rsid w:val="00DC3D0E"/>
    <w:rsid w:val="00DC69AC"/>
    <w:rsid w:val="00DC7D7E"/>
    <w:rsid w:val="00DD470D"/>
    <w:rsid w:val="00DE33C4"/>
    <w:rsid w:val="00DE4F62"/>
    <w:rsid w:val="00DF0BD3"/>
    <w:rsid w:val="00DF3F78"/>
    <w:rsid w:val="00DF5939"/>
    <w:rsid w:val="00DF6408"/>
    <w:rsid w:val="00DF7357"/>
    <w:rsid w:val="00E034C0"/>
    <w:rsid w:val="00E0412A"/>
    <w:rsid w:val="00E055F7"/>
    <w:rsid w:val="00E219A6"/>
    <w:rsid w:val="00E24D27"/>
    <w:rsid w:val="00E325F5"/>
    <w:rsid w:val="00E45935"/>
    <w:rsid w:val="00E466D5"/>
    <w:rsid w:val="00E5039D"/>
    <w:rsid w:val="00E611AB"/>
    <w:rsid w:val="00E61314"/>
    <w:rsid w:val="00E6198E"/>
    <w:rsid w:val="00E63BA4"/>
    <w:rsid w:val="00E63BC5"/>
    <w:rsid w:val="00E660D0"/>
    <w:rsid w:val="00E716FB"/>
    <w:rsid w:val="00E74CFF"/>
    <w:rsid w:val="00E80469"/>
    <w:rsid w:val="00E84ECB"/>
    <w:rsid w:val="00E928F0"/>
    <w:rsid w:val="00E93CA6"/>
    <w:rsid w:val="00E959A2"/>
    <w:rsid w:val="00EA3ED8"/>
    <w:rsid w:val="00EA5F52"/>
    <w:rsid w:val="00EA6361"/>
    <w:rsid w:val="00EB041C"/>
    <w:rsid w:val="00EB1E09"/>
    <w:rsid w:val="00EB72BB"/>
    <w:rsid w:val="00EC129D"/>
    <w:rsid w:val="00EC4777"/>
    <w:rsid w:val="00EC5432"/>
    <w:rsid w:val="00EC7D5A"/>
    <w:rsid w:val="00ED4613"/>
    <w:rsid w:val="00ED6725"/>
    <w:rsid w:val="00ED764D"/>
    <w:rsid w:val="00ED7B4F"/>
    <w:rsid w:val="00EF3CD9"/>
    <w:rsid w:val="00F039FC"/>
    <w:rsid w:val="00F10791"/>
    <w:rsid w:val="00F1166D"/>
    <w:rsid w:val="00F15F2A"/>
    <w:rsid w:val="00F23536"/>
    <w:rsid w:val="00F259EB"/>
    <w:rsid w:val="00F26A25"/>
    <w:rsid w:val="00F32F3D"/>
    <w:rsid w:val="00F3352F"/>
    <w:rsid w:val="00F34E7D"/>
    <w:rsid w:val="00F36AAA"/>
    <w:rsid w:val="00F442B7"/>
    <w:rsid w:val="00F44CB4"/>
    <w:rsid w:val="00F4643F"/>
    <w:rsid w:val="00F510B7"/>
    <w:rsid w:val="00F5121F"/>
    <w:rsid w:val="00F51BCF"/>
    <w:rsid w:val="00F5452F"/>
    <w:rsid w:val="00F67B72"/>
    <w:rsid w:val="00F722A5"/>
    <w:rsid w:val="00F74001"/>
    <w:rsid w:val="00F74F87"/>
    <w:rsid w:val="00F754DF"/>
    <w:rsid w:val="00F76667"/>
    <w:rsid w:val="00F846B5"/>
    <w:rsid w:val="00F90DEF"/>
    <w:rsid w:val="00F92447"/>
    <w:rsid w:val="00F9474B"/>
    <w:rsid w:val="00FA2108"/>
    <w:rsid w:val="00FA3DB2"/>
    <w:rsid w:val="00FA3E62"/>
    <w:rsid w:val="00FB48F2"/>
    <w:rsid w:val="00FB632A"/>
    <w:rsid w:val="00FD06AD"/>
    <w:rsid w:val="00FD2F89"/>
    <w:rsid w:val="00FE224A"/>
    <w:rsid w:val="00FE3302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260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2607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B82607"/>
    <w:pPr>
      <w:keepNext/>
      <w:jc w:val="right"/>
      <w:outlineLvl w:val="1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041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B82607"/>
    <w:pPr>
      <w:ind w:left="283" w:hanging="283"/>
    </w:pPr>
    <w:rPr>
      <w:rFonts w:ascii="Arial" w:hAnsi="Arial"/>
      <w:spacing w:val="-5"/>
      <w:sz w:val="20"/>
      <w:szCs w:val="20"/>
    </w:rPr>
  </w:style>
  <w:style w:type="paragraph" w:styleId="Puntoelenco2">
    <w:name w:val="List Bullet 2"/>
    <w:basedOn w:val="Normale"/>
    <w:autoRedefine/>
    <w:rsid w:val="00B82607"/>
    <w:pPr>
      <w:numPr>
        <w:numId w:val="1"/>
      </w:numPr>
    </w:pPr>
    <w:rPr>
      <w:rFonts w:ascii="Arial" w:hAnsi="Arial"/>
      <w:spacing w:val="-5"/>
      <w:sz w:val="20"/>
      <w:szCs w:val="20"/>
    </w:rPr>
  </w:style>
  <w:style w:type="paragraph" w:styleId="Elencocontinua">
    <w:name w:val="List Continue"/>
    <w:basedOn w:val="Normale"/>
    <w:rsid w:val="00B82607"/>
    <w:pPr>
      <w:spacing w:after="120"/>
      <w:ind w:left="283"/>
    </w:pPr>
    <w:rPr>
      <w:rFonts w:ascii="Arial" w:hAnsi="Arial"/>
      <w:spacing w:val="-5"/>
      <w:sz w:val="20"/>
      <w:szCs w:val="20"/>
    </w:rPr>
  </w:style>
  <w:style w:type="paragraph" w:customStyle="1" w:styleId="Corpodeltesto1">
    <w:name w:val="Corpo del testo1"/>
    <w:basedOn w:val="Normale"/>
    <w:rsid w:val="00B82607"/>
    <w:rPr>
      <w:sz w:val="22"/>
    </w:rPr>
  </w:style>
  <w:style w:type="paragraph" w:styleId="Titolo">
    <w:name w:val="Title"/>
    <w:basedOn w:val="Normale"/>
    <w:qFormat/>
    <w:rsid w:val="00B82607"/>
    <w:pPr>
      <w:overflowPunct w:val="0"/>
      <w:autoSpaceDE w:val="0"/>
      <w:autoSpaceDN w:val="0"/>
      <w:adjustRightInd w:val="0"/>
      <w:jc w:val="center"/>
      <w:textAlignment w:val="baseline"/>
    </w:pPr>
    <w:rPr>
      <w:rFonts w:ascii="Colonna MT" w:hAnsi="Colonna MT"/>
      <w:b/>
      <w:sz w:val="28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rsid w:val="00B826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26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2607"/>
  </w:style>
  <w:style w:type="paragraph" w:styleId="Testofumetto">
    <w:name w:val="Balloon Text"/>
    <w:basedOn w:val="Normale"/>
    <w:semiHidden/>
    <w:rsid w:val="006F378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BA3"/>
    <w:rPr>
      <w:sz w:val="24"/>
      <w:szCs w:val="24"/>
    </w:rPr>
  </w:style>
  <w:style w:type="table" w:styleId="Grigliatabella">
    <w:name w:val="Table Grid"/>
    <w:basedOn w:val="Tabellanormale"/>
    <w:rsid w:val="00DF7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E0412A"/>
    <w:rPr>
      <w:b/>
      <w:bCs/>
      <w:sz w:val="22"/>
      <w:szCs w:val="22"/>
    </w:rPr>
  </w:style>
  <w:style w:type="character" w:styleId="Collegamentoipertestuale">
    <w:name w:val="Hyperlink"/>
    <w:basedOn w:val="Carpredefinitoparagrafo"/>
    <w:rsid w:val="005F0A0F"/>
    <w:rPr>
      <w:color w:val="0000FF"/>
      <w:u w:val="single"/>
    </w:rPr>
  </w:style>
  <w:style w:type="paragraph" w:styleId="Nessunaspaziatura">
    <w:name w:val="No Spacing"/>
    <w:uiPriority w:val="1"/>
    <w:qFormat/>
    <w:rsid w:val="00B63897"/>
    <w:rPr>
      <w:rFonts w:ascii="Calibri" w:hAnsi="Calibri"/>
      <w:sz w:val="22"/>
      <w:szCs w:val="22"/>
    </w:rPr>
  </w:style>
  <w:style w:type="paragraph" w:customStyle="1" w:styleId="Modulo01-TabellaRientro1">
    <w:name w:val="Modulo01-Tabella Rientro 1"/>
    <w:basedOn w:val="Normale"/>
    <w:uiPriority w:val="99"/>
    <w:rsid w:val="000745DF"/>
    <w:pPr>
      <w:widowControl w:val="0"/>
      <w:numPr>
        <w:numId w:val="3"/>
      </w:numPr>
      <w:tabs>
        <w:tab w:val="left" w:pos="170"/>
      </w:tabs>
      <w:autoSpaceDE w:val="0"/>
      <w:autoSpaceDN w:val="0"/>
      <w:adjustRightInd w:val="0"/>
      <w:spacing w:line="240" w:lineRule="atLeast"/>
      <w:ind w:left="170" w:hanging="170"/>
      <w:jc w:val="both"/>
    </w:pPr>
    <w:rPr>
      <w:rFonts w:ascii="Arial 2" w:hAnsi="Arial 2" w:cs="NewBaskerville-Roman"/>
      <w:color w:val="000000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7B071C"/>
    <w:pPr>
      <w:ind w:left="720"/>
      <w:contextualSpacing/>
    </w:pPr>
  </w:style>
  <w:style w:type="paragraph" w:customStyle="1" w:styleId="TestoNormale">
    <w:name w:val="Testo Normale"/>
    <w:basedOn w:val="Normale"/>
    <w:rsid w:val="00797AE1"/>
    <w:pPr>
      <w:jc w:val="both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041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  <w:rPr>
      <w:rFonts w:ascii="Arial" w:hAnsi="Arial"/>
      <w:spacing w:val="-5"/>
      <w:sz w:val="20"/>
      <w:szCs w:val="20"/>
    </w:rPr>
  </w:style>
  <w:style w:type="paragraph" w:styleId="Puntoelenco2">
    <w:name w:val="List Bullet 2"/>
    <w:basedOn w:val="Normale"/>
    <w:autoRedefine/>
    <w:pPr>
      <w:numPr>
        <w:numId w:val="1"/>
      </w:numPr>
    </w:pPr>
    <w:rPr>
      <w:rFonts w:ascii="Arial" w:hAnsi="Arial"/>
      <w:spacing w:val="-5"/>
      <w:sz w:val="20"/>
      <w:szCs w:val="20"/>
    </w:rPr>
  </w:style>
  <w:style w:type="paragraph" w:styleId="Elencocontinua">
    <w:name w:val="List Continue"/>
    <w:basedOn w:val="Normale"/>
    <w:pPr>
      <w:spacing w:after="120"/>
      <w:ind w:left="283"/>
    </w:pPr>
    <w:rPr>
      <w:rFonts w:ascii="Arial" w:hAnsi="Arial"/>
      <w:spacing w:val="-5"/>
      <w:sz w:val="20"/>
      <w:szCs w:val="20"/>
    </w:rPr>
  </w:style>
  <w:style w:type="paragraph" w:customStyle="1" w:styleId="Corpodeltesto1">
    <w:name w:val="Corpo del testo"/>
    <w:basedOn w:val="Normale"/>
    <w:rPr>
      <w:sz w:val="22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Colonna MT" w:hAnsi="Colonna MT"/>
      <w:b/>
      <w:sz w:val="28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6F378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BA3"/>
    <w:rPr>
      <w:sz w:val="24"/>
      <w:szCs w:val="24"/>
    </w:rPr>
  </w:style>
  <w:style w:type="table" w:styleId="Grigliatabella">
    <w:name w:val="Table Grid"/>
    <w:basedOn w:val="Tabellanormale"/>
    <w:rsid w:val="00DF7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E0412A"/>
    <w:rPr>
      <w:b/>
      <w:bCs/>
      <w:sz w:val="22"/>
      <w:szCs w:val="22"/>
    </w:rPr>
  </w:style>
  <w:style w:type="character" w:styleId="Collegamentoipertestuale">
    <w:name w:val="Hyperlink"/>
    <w:basedOn w:val="Carpredefinitoparagrafo"/>
    <w:rsid w:val="005F0A0F"/>
    <w:rPr>
      <w:color w:val="0000FF"/>
      <w:u w:val="single"/>
    </w:rPr>
  </w:style>
  <w:style w:type="paragraph" w:styleId="Nessunaspaziatura">
    <w:name w:val="No Spacing"/>
    <w:uiPriority w:val="1"/>
    <w:qFormat/>
    <w:rsid w:val="00B63897"/>
    <w:rPr>
      <w:rFonts w:ascii="Calibri" w:hAnsi="Calibri"/>
      <w:sz w:val="22"/>
      <w:szCs w:val="22"/>
    </w:rPr>
  </w:style>
  <w:style w:type="paragraph" w:customStyle="1" w:styleId="Modulo01-TabellaRientro1">
    <w:name w:val="Modulo01-Tabella Rientro 1"/>
    <w:basedOn w:val="Normale"/>
    <w:uiPriority w:val="99"/>
    <w:rsid w:val="000745DF"/>
    <w:pPr>
      <w:widowControl w:val="0"/>
      <w:numPr>
        <w:numId w:val="3"/>
      </w:numPr>
      <w:tabs>
        <w:tab w:val="left" w:pos="170"/>
      </w:tabs>
      <w:autoSpaceDE w:val="0"/>
      <w:autoSpaceDN w:val="0"/>
      <w:adjustRightInd w:val="0"/>
      <w:spacing w:line="240" w:lineRule="atLeast"/>
      <w:ind w:left="170" w:hanging="170"/>
      <w:jc w:val="both"/>
    </w:pPr>
    <w:rPr>
      <w:rFonts w:ascii="Arial 2" w:hAnsi="Arial 2" w:cs="NewBaskerville-Roman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issantoniosantelia@pec.como.it" TargetMode="External"/><Relationship Id="rId2" Type="http://schemas.openxmlformats.org/officeDocument/2006/relationships/hyperlink" Target="mailto:astelia@tiscali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issantoniosantelia@pec.como.it" TargetMode="External"/><Relationship Id="rId2" Type="http://schemas.openxmlformats.org/officeDocument/2006/relationships/hyperlink" Target="mailto:astelia@tiscali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B834-3716-4330-B7B7-208411E3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1642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3^L</vt:lpstr>
    </vt:vector>
  </TitlesOfParts>
  <Company>HP</Company>
  <LinksUpToDate>false</LinksUpToDate>
  <CharactersWithSpaces>12221</CharactersWithSpaces>
  <SharedDoc>false</SharedDoc>
  <HLinks>
    <vt:vector size="24" baseType="variant">
      <vt:variant>
        <vt:i4>655477</vt:i4>
      </vt:variant>
      <vt:variant>
        <vt:i4>18</vt:i4>
      </vt:variant>
      <vt:variant>
        <vt:i4>0</vt:i4>
      </vt:variant>
      <vt:variant>
        <vt:i4>5</vt:i4>
      </vt:variant>
      <vt:variant>
        <vt:lpwstr>mailto:isissantoniosantelia@pec.como.it</vt:lpwstr>
      </vt:variant>
      <vt:variant>
        <vt:lpwstr/>
      </vt:variant>
      <vt:variant>
        <vt:i4>1835069</vt:i4>
      </vt:variant>
      <vt:variant>
        <vt:i4>15</vt:i4>
      </vt:variant>
      <vt:variant>
        <vt:i4>0</vt:i4>
      </vt:variant>
      <vt:variant>
        <vt:i4>5</vt:i4>
      </vt:variant>
      <vt:variant>
        <vt:lpwstr>mailto:astelia@tiscali.it</vt:lpwstr>
      </vt:variant>
      <vt:variant>
        <vt:lpwstr/>
      </vt:variant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mailto:isissantoniosantelia@pec.como.it</vt:lpwstr>
      </vt:variant>
      <vt:variant>
        <vt:lpwstr/>
      </vt:variant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mailto:astelia@tiscali.it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3^L</dc:title>
  <dc:creator>laila</dc:creator>
  <cp:lastModifiedBy>alfio</cp:lastModifiedBy>
  <cp:revision>8</cp:revision>
  <cp:lastPrinted>2013-10-16T08:29:00Z</cp:lastPrinted>
  <dcterms:created xsi:type="dcterms:W3CDTF">2013-10-10T18:49:00Z</dcterms:created>
  <dcterms:modified xsi:type="dcterms:W3CDTF">2013-11-05T18:02:00Z</dcterms:modified>
</cp:coreProperties>
</file>